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A51E1" w14:textId="0EE00920" w:rsidR="00DB4181" w:rsidRPr="00A02F76" w:rsidRDefault="00DB4181" w:rsidP="00DB4181">
      <w:pPr>
        <w:tabs>
          <w:tab w:val="left" w:pos="567"/>
          <w:tab w:val="left" w:pos="8137"/>
        </w:tabs>
        <w:spacing w:before="60" w:after="60"/>
        <w:ind w:firstLine="0"/>
        <w:jc w:val="center"/>
        <w:rPr>
          <w:rFonts w:eastAsia="Arial" w:cs="Arial"/>
          <w:b/>
          <w:bCs/>
          <w:sz w:val="20"/>
          <w:szCs w:val="20"/>
        </w:rPr>
      </w:pPr>
      <w:r w:rsidRPr="00A02F76">
        <w:rPr>
          <w:rFonts w:eastAsia="Arial" w:cs="Arial"/>
          <w:b/>
          <w:bCs/>
          <w:sz w:val="20"/>
          <w:szCs w:val="20"/>
        </w:rPr>
        <w:t>TECHNINĖS SPECIFIKACIJ</w:t>
      </w:r>
      <w:r w:rsidR="00C314B3" w:rsidRPr="00A02F76">
        <w:rPr>
          <w:rFonts w:eastAsia="Arial" w:cs="Arial"/>
          <w:b/>
          <w:bCs/>
          <w:sz w:val="20"/>
          <w:szCs w:val="20"/>
        </w:rPr>
        <w:t>A</w:t>
      </w:r>
    </w:p>
    <w:p w14:paraId="40B53DA7" w14:textId="77777777" w:rsidR="00321F25" w:rsidRPr="00A02F76" w:rsidRDefault="00321F25" w:rsidP="006E0B59">
      <w:pPr>
        <w:tabs>
          <w:tab w:val="left" w:pos="8137"/>
        </w:tabs>
        <w:spacing w:before="60" w:after="60"/>
        <w:ind w:firstLine="0"/>
        <w:rPr>
          <w:rFonts w:eastAsia="Arial" w:cs="Arial"/>
          <w:b/>
          <w:bCs/>
          <w:sz w:val="20"/>
          <w:szCs w:val="20"/>
        </w:rPr>
      </w:pPr>
    </w:p>
    <w:p w14:paraId="0FA90F22" w14:textId="5D677F03" w:rsidR="00DB223B" w:rsidRPr="00A02F76" w:rsidRDefault="2F201AE9" w:rsidP="0098778E">
      <w:pPr>
        <w:pStyle w:val="ListParagraph"/>
        <w:numPr>
          <w:ilvl w:val="0"/>
          <w:numId w:val="3"/>
        </w:numPr>
        <w:pBdr>
          <w:top w:val="single" w:sz="8" w:space="1" w:color="auto"/>
          <w:bottom w:val="single" w:sz="8" w:space="1" w:color="auto"/>
        </w:pBdr>
        <w:tabs>
          <w:tab w:val="left" w:pos="360"/>
        </w:tabs>
        <w:spacing w:before="60" w:after="60"/>
        <w:contextualSpacing w:val="0"/>
        <w:jc w:val="center"/>
        <w:rPr>
          <w:rFonts w:eastAsia="Arial" w:cs="Arial"/>
          <w:b/>
          <w:bCs/>
          <w:sz w:val="20"/>
          <w:szCs w:val="20"/>
        </w:rPr>
      </w:pPr>
      <w:r w:rsidRPr="00A02F76">
        <w:rPr>
          <w:rFonts w:eastAsia="Arial" w:cs="Arial"/>
          <w:b/>
          <w:bCs/>
          <w:sz w:val="20"/>
          <w:szCs w:val="20"/>
        </w:rPr>
        <w:t>SĄVOKOS IR SUTRUMPINIMAI</w:t>
      </w:r>
    </w:p>
    <w:p w14:paraId="243E9806" w14:textId="1146A10F" w:rsidR="00354512" w:rsidRPr="00A02F76" w:rsidRDefault="00DD2881" w:rsidP="001D28D3">
      <w:pPr>
        <w:pStyle w:val="ListParagraph"/>
        <w:numPr>
          <w:ilvl w:val="1"/>
          <w:numId w:val="5"/>
        </w:numPr>
        <w:tabs>
          <w:tab w:val="left" w:pos="0"/>
          <w:tab w:val="left" w:pos="567"/>
          <w:tab w:val="left" w:pos="851"/>
        </w:tabs>
        <w:spacing w:before="60" w:after="60"/>
        <w:contextualSpacing w:val="0"/>
        <w:jc w:val="both"/>
        <w:rPr>
          <w:rStyle w:val="Laukeliai"/>
          <w:rFonts w:eastAsia="Arial" w:cs="Arial"/>
          <w:szCs w:val="20"/>
        </w:rPr>
      </w:pPr>
      <w:r w:rsidRPr="00A02F76">
        <w:rPr>
          <w:rFonts w:eastAsia="Arial" w:cs="Arial"/>
          <w:b/>
          <w:bCs/>
          <w:sz w:val="20"/>
          <w:szCs w:val="20"/>
        </w:rPr>
        <w:t xml:space="preserve">Klientas </w:t>
      </w:r>
      <w:r w:rsidRPr="00A02F76">
        <w:rPr>
          <w:rFonts w:eastAsia="Arial" w:cs="Arial"/>
          <w:sz w:val="20"/>
          <w:szCs w:val="20"/>
        </w:rPr>
        <w:t xml:space="preserve">– </w:t>
      </w:r>
      <w:r w:rsidRPr="00A02F76">
        <w:rPr>
          <w:rFonts w:cs="Arial"/>
          <w:color w:val="000000" w:themeColor="text1"/>
          <w:sz w:val="20"/>
          <w:szCs w:val="20"/>
        </w:rPr>
        <w:t>UAB „Ignitis grupės paslaugų centras“</w:t>
      </w:r>
      <w:r w:rsidRPr="00A02F76">
        <w:rPr>
          <w:rStyle w:val="Laukeliai"/>
          <w:rFonts w:eastAsia="Arial" w:cs="Arial"/>
          <w:szCs w:val="20"/>
        </w:rPr>
        <w:t>.</w:t>
      </w:r>
    </w:p>
    <w:p w14:paraId="3A33CD82" w14:textId="5FB11011" w:rsidR="00DD2881" w:rsidRPr="00A02F76" w:rsidRDefault="00DD2881" w:rsidP="001D28D3">
      <w:pPr>
        <w:pStyle w:val="ListParagraph"/>
        <w:numPr>
          <w:ilvl w:val="1"/>
          <w:numId w:val="5"/>
        </w:numPr>
        <w:tabs>
          <w:tab w:val="left" w:pos="0"/>
          <w:tab w:val="left" w:pos="567"/>
          <w:tab w:val="left" w:pos="851"/>
        </w:tabs>
        <w:spacing w:before="60" w:after="60"/>
        <w:contextualSpacing w:val="0"/>
        <w:jc w:val="both"/>
        <w:rPr>
          <w:rFonts w:eastAsia="Arial" w:cs="Arial"/>
          <w:sz w:val="20"/>
          <w:szCs w:val="20"/>
        </w:rPr>
      </w:pPr>
      <w:r w:rsidRPr="00A02F76">
        <w:rPr>
          <w:rFonts w:cs="Arial"/>
          <w:b/>
          <w:sz w:val="20"/>
          <w:szCs w:val="20"/>
        </w:rPr>
        <w:t>Paslaugų teikėjas</w:t>
      </w:r>
      <w:r w:rsidRPr="00A02F76">
        <w:rPr>
          <w:rFonts w:cs="Arial"/>
          <w:sz w:val="20"/>
          <w:szCs w:val="20"/>
        </w:rPr>
        <w:t xml:space="preserve"> – ūkio subjektas – fizinis asmuo, privatusis juridinis asmuo, viešasis juridinis asmuo, kitos organizacijos ir jų padaliniai ar tokių asmenų grupė, su kuriuo Klientas sudaro Sutartį.</w:t>
      </w:r>
    </w:p>
    <w:p w14:paraId="09388A95" w14:textId="77777777" w:rsidR="00324B57" w:rsidRPr="00A02F76" w:rsidRDefault="00324B57" w:rsidP="001D28D3">
      <w:pPr>
        <w:pStyle w:val="ListParagraph"/>
        <w:numPr>
          <w:ilvl w:val="1"/>
          <w:numId w:val="5"/>
        </w:numPr>
        <w:tabs>
          <w:tab w:val="left" w:pos="0"/>
          <w:tab w:val="left" w:pos="567"/>
          <w:tab w:val="left" w:pos="851"/>
        </w:tabs>
        <w:spacing w:before="60" w:after="60"/>
        <w:contextualSpacing w:val="0"/>
        <w:jc w:val="both"/>
        <w:rPr>
          <w:rFonts w:eastAsia="Arial" w:cs="Arial"/>
          <w:sz w:val="20"/>
          <w:szCs w:val="20"/>
        </w:rPr>
      </w:pPr>
      <w:r w:rsidRPr="00A02F76">
        <w:rPr>
          <w:rFonts w:eastAsia="Arial" w:cs="Arial"/>
          <w:b/>
          <w:bCs/>
          <w:sz w:val="20"/>
          <w:szCs w:val="20"/>
        </w:rPr>
        <w:t>Sutartis</w:t>
      </w:r>
      <w:r w:rsidRPr="00A02F76">
        <w:rPr>
          <w:rFonts w:eastAsia="Arial" w:cs="Arial"/>
          <w:sz w:val="20"/>
          <w:szCs w:val="20"/>
        </w:rPr>
        <w:t xml:space="preserve"> – Sutartis, sudaroma tarp Paslaugų teikėjo ir Kliento dėl Pirkimo objekto.</w:t>
      </w:r>
    </w:p>
    <w:p w14:paraId="3CBB480C" w14:textId="77777777" w:rsidR="0083787E" w:rsidRPr="00A02F76" w:rsidRDefault="0083787E" w:rsidP="001D28D3">
      <w:pPr>
        <w:pStyle w:val="ListParagraph"/>
        <w:numPr>
          <w:ilvl w:val="1"/>
          <w:numId w:val="5"/>
        </w:numPr>
        <w:tabs>
          <w:tab w:val="left" w:pos="567"/>
          <w:tab w:val="left" w:pos="851"/>
        </w:tabs>
        <w:spacing w:before="60" w:after="60"/>
        <w:jc w:val="both"/>
        <w:rPr>
          <w:rFonts w:eastAsia="Arial" w:cs="Arial"/>
          <w:sz w:val="20"/>
          <w:szCs w:val="20"/>
        </w:rPr>
      </w:pPr>
      <w:r w:rsidRPr="00A02F76">
        <w:rPr>
          <w:rFonts w:eastAsia="Arial" w:cs="Arial"/>
          <w:b/>
          <w:bCs/>
          <w:sz w:val="20"/>
          <w:szCs w:val="20"/>
        </w:rPr>
        <w:t xml:space="preserve">Šalys </w:t>
      </w:r>
      <w:r w:rsidRPr="00A02F76">
        <w:rPr>
          <w:rFonts w:eastAsia="Arial" w:cs="Arial"/>
          <w:sz w:val="20"/>
          <w:szCs w:val="20"/>
        </w:rPr>
        <w:t>– Klientas ir Paslaugų teikėjas.</w:t>
      </w:r>
    </w:p>
    <w:p w14:paraId="3DC6EAE2" w14:textId="77777777" w:rsidR="003407DF" w:rsidRPr="00A02F76" w:rsidRDefault="003407DF" w:rsidP="001D28D3">
      <w:pPr>
        <w:pStyle w:val="ListParagraph"/>
        <w:numPr>
          <w:ilvl w:val="1"/>
          <w:numId w:val="5"/>
        </w:numPr>
        <w:tabs>
          <w:tab w:val="left" w:pos="567"/>
          <w:tab w:val="left" w:pos="851"/>
        </w:tabs>
        <w:spacing w:before="60" w:after="60"/>
        <w:jc w:val="both"/>
        <w:rPr>
          <w:rFonts w:eastAsia="Arial" w:cs="Arial"/>
          <w:sz w:val="20"/>
          <w:szCs w:val="20"/>
        </w:rPr>
      </w:pPr>
      <w:r w:rsidRPr="00A02F76">
        <w:rPr>
          <w:rFonts w:eastAsia="Arial" w:cs="Arial"/>
          <w:b/>
          <w:bCs/>
          <w:sz w:val="20"/>
          <w:szCs w:val="20"/>
        </w:rPr>
        <w:t>Techninė specifikacija arba TS</w:t>
      </w:r>
      <w:r w:rsidRPr="00A02F76">
        <w:rPr>
          <w:rFonts w:eastAsia="Arial" w:cs="Arial"/>
          <w:sz w:val="20"/>
          <w:szCs w:val="20"/>
        </w:rPr>
        <w:t xml:space="preserve"> – dokumentas, kuriame apibūdintas pirkimo objektas.</w:t>
      </w:r>
    </w:p>
    <w:p w14:paraId="71FF7F18" w14:textId="77777777" w:rsidR="00BD2491" w:rsidRDefault="00B03B80" w:rsidP="001D28D3">
      <w:pPr>
        <w:pStyle w:val="ListParagraph"/>
        <w:numPr>
          <w:ilvl w:val="1"/>
          <w:numId w:val="5"/>
        </w:numPr>
        <w:tabs>
          <w:tab w:val="left" w:pos="567"/>
          <w:tab w:val="left" w:pos="851"/>
        </w:tabs>
        <w:spacing w:before="60" w:after="60"/>
        <w:ind w:left="567" w:hanging="567"/>
        <w:contextualSpacing w:val="0"/>
        <w:jc w:val="both"/>
        <w:rPr>
          <w:rFonts w:cs="Arial"/>
          <w:sz w:val="20"/>
          <w:szCs w:val="20"/>
        </w:rPr>
      </w:pPr>
      <w:r w:rsidRPr="00A02F76">
        <w:rPr>
          <w:rFonts w:cs="Arial"/>
          <w:b/>
          <w:sz w:val="20"/>
          <w:szCs w:val="20"/>
        </w:rPr>
        <w:t>Kliento darbo valandos –</w:t>
      </w:r>
      <w:r w:rsidRPr="00A02F76">
        <w:rPr>
          <w:rFonts w:cs="Arial"/>
          <w:sz w:val="20"/>
          <w:szCs w:val="20"/>
        </w:rPr>
        <w:t xml:space="preserve"> darbo valandos, skaičiuojamos Kliento darbo metu: I-IV 7:30 – 16:30 val., V</w:t>
      </w:r>
      <w:r w:rsidR="002A7D47" w:rsidRPr="00A02F76">
        <w:rPr>
          <w:rFonts w:cs="Arial"/>
          <w:sz w:val="20"/>
          <w:szCs w:val="20"/>
        </w:rPr>
        <w:t xml:space="preserve"> </w:t>
      </w:r>
    </w:p>
    <w:p w14:paraId="25261836" w14:textId="3D90AB11" w:rsidR="008D4712" w:rsidRPr="00BD2491" w:rsidRDefault="00B03B80" w:rsidP="001D28D3">
      <w:pPr>
        <w:tabs>
          <w:tab w:val="left" w:pos="567"/>
          <w:tab w:val="left" w:pos="851"/>
        </w:tabs>
        <w:spacing w:before="60" w:after="60"/>
        <w:ind w:firstLine="0"/>
        <w:jc w:val="both"/>
        <w:rPr>
          <w:rFonts w:cs="Arial"/>
          <w:sz w:val="20"/>
          <w:szCs w:val="20"/>
        </w:rPr>
      </w:pPr>
      <w:r w:rsidRPr="00BD2491">
        <w:rPr>
          <w:rFonts w:cs="Arial"/>
          <w:sz w:val="20"/>
          <w:szCs w:val="20"/>
        </w:rPr>
        <w:t>7:30 – 15:15 val.</w:t>
      </w:r>
    </w:p>
    <w:p w14:paraId="5160C5A8" w14:textId="5FBE9CF3" w:rsidR="000820A6" w:rsidRPr="00A02F76" w:rsidRDefault="000820A6" w:rsidP="001D28D3">
      <w:pPr>
        <w:pStyle w:val="ListParagraph"/>
        <w:numPr>
          <w:ilvl w:val="1"/>
          <w:numId w:val="5"/>
        </w:numPr>
        <w:tabs>
          <w:tab w:val="left" w:pos="567"/>
          <w:tab w:val="left" w:pos="851"/>
        </w:tabs>
        <w:spacing w:before="60" w:after="60"/>
        <w:jc w:val="both"/>
        <w:rPr>
          <w:rFonts w:cs="Arial"/>
          <w:sz w:val="20"/>
          <w:szCs w:val="20"/>
        </w:rPr>
      </w:pPr>
      <w:r w:rsidRPr="00A02F76">
        <w:rPr>
          <w:rFonts w:cs="Arial"/>
          <w:b/>
          <w:sz w:val="20"/>
          <w:szCs w:val="20"/>
        </w:rPr>
        <w:t>Sistema</w:t>
      </w:r>
      <w:r w:rsidRPr="00A02F76">
        <w:rPr>
          <w:rFonts w:cs="Arial"/>
          <w:sz w:val="20"/>
          <w:szCs w:val="20"/>
        </w:rPr>
        <w:t xml:space="preserve"> – informacinė sistema, nurodyta TS</w:t>
      </w:r>
      <w:r w:rsidR="001D28D3">
        <w:rPr>
          <w:rFonts w:cs="Arial"/>
          <w:sz w:val="20"/>
          <w:szCs w:val="20"/>
        </w:rPr>
        <w:t xml:space="preserve"> 3.1.1</w:t>
      </w:r>
      <w:r w:rsidR="004C25AA" w:rsidRPr="00A02F76">
        <w:rPr>
          <w:rFonts w:cs="Arial"/>
          <w:sz w:val="20"/>
          <w:szCs w:val="20"/>
        </w:rPr>
        <w:t xml:space="preserve"> </w:t>
      </w:r>
      <w:r w:rsidRPr="00A02F76">
        <w:rPr>
          <w:rFonts w:cs="Arial"/>
          <w:sz w:val="20"/>
          <w:szCs w:val="20"/>
        </w:rPr>
        <w:t>punkte</w:t>
      </w:r>
      <w:r w:rsidR="00571570">
        <w:rPr>
          <w:rFonts w:cs="Arial"/>
          <w:sz w:val="20"/>
          <w:szCs w:val="20"/>
        </w:rPr>
        <w:t xml:space="preserve"> su visais vėlesniais Sistemos atnaujinimais ar patobulinimais (Vystymo paslaugų rezultatais).</w:t>
      </w:r>
    </w:p>
    <w:p w14:paraId="6DA6E3EC" w14:textId="5EA8AC28" w:rsidR="000820A6" w:rsidRPr="00A02F76" w:rsidRDefault="00E250C9" w:rsidP="001D28D3">
      <w:pPr>
        <w:pStyle w:val="ListParagraph"/>
        <w:numPr>
          <w:ilvl w:val="1"/>
          <w:numId w:val="5"/>
        </w:numPr>
        <w:tabs>
          <w:tab w:val="left" w:pos="0"/>
          <w:tab w:val="left" w:pos="567"/>
          <w:tab w:val="left" w:pos="851"/>
        </w:tabs>
        <w:spacing w:before="60" w:after="60"/>
        <w:contextualSpacing w:val="0"/>
        <w:jc w:val="both"/>
        <w:rPr>
          <w:rFonts w:cs="Arial"/>
          <w:sz w:val="20"/>
          <w:szCs w:val="20"/>
        </w:rPr>
      </w:pPr>
      <w:r w:rsidRPr="00A02F76">
        <w:rPr>
          <w:rFonts w:eastAsia="Arial" w:cs="Arial"/>
          <w:b/>
          <w:bCs/>
          <w:sz w:val="20"/>
          <w:szCs w:val="20"/>
        </w:rPr>
        <w:t xml:space="preserve">Aptarnavimo paslaugos </w:t>
      </w:r>
      <w:r w:rsidRPr="00A02F76">
        <w:rPr>
          <w:rFonts w:cs="Arial"/>
          <w:b/>
          <w:sz w:val="20"/>
          <w:szCs w:val="20"/>
        </w:rPr>
        <w:t>arba Paslaugos</w:t>
      </w:r>
      <w:r w:rsidRPr="00A02F76">
        <w:rPr>
          <w:rFonts w:eastAsia="Arial" w:cs="Arial"/>
          <w:b/>
          <w:bCs/>
          <w:sz w:val="20"/>
          <w:szCs w:val="20"/>
        </w:rPr>
        <w:t xml:space="preserve"> – </w:t>
      </w:r>
      <w:r w:rsidRPr="00A02F76">
        <w:rPr>
          <w:rFonts w:eastAsia="Arial" w:cs="Arial"/>
          <w:sz w:val="20"/>
          <w:szCs w:val="20"/>
        </w:rPr>
        <w:t>Sistemos Priežiūros paslaugos ir Vystymo paslaugos.</w:t>
      </w:r>
    </w:p>
    <w:p w14:paraId="58A59448" w14:textId="2ACAFE42" w:rsidR="009E02EA" w:rsidRPr="00A02F76" w:rsidRDefault="00E250C9" w:rsidP="001D28D3">
      <w:pPr>
        <w:pStyle w:val="ListParagraph"/>
        <w:numPr>
          <w:ilvl w:val="1"/>
          <w:numId w:val="5"/>
        </w:numPr>
        <w:tabs>
          <w:tab w:val="left" w:pos="0"/>
          <w:tab w:val="left" w:pos="567"/>
          <w:tab w:val="left" w:pos="851"/>
        </w:tabs>
        <w:spacing w:before="60" w:after="60"/>
        <w:contextualSpacing w:val="0"/>
        <w:jc w:val="both"/>
        <w:rPr>
          <w:rFonts w:cs="Arial"/>
          <w:sz w:val="20"/>
          <w:szCs w:val="20"/>
        </w:rPr>
      </w:pPr>
      <w:r w:rsidRPr="00A02F76">
        <w:rPr>
          <w:rFonts w:cs="Arial"/>
          <w:b/>
          <w:sz w:val="20"/>
          <w:szCs w:val="20"/>
        </w:rPr>
        <w:t>Priežiūros paslaugos</w:t>
      </w:r>
      <w:r w:rsidRPr="00A02F76">
        <w:rPr>
          <w:rFonts w:cs="Arial"/>
          <w:sz w:val="20"/>
          <w:szCs w:val="20"/>
        </w:rPr>
        <w:t xml:space="preserve"> – Sistemos priežiūros paslaugos, susidedančios iš</w:t>
      </w:r>
      <w:r w:rsidR="009A28E0">
        <w:rPr>
          <w:rFonts w:cs="Arial"/>
          <w:sz w:val="20"/>
          <w:szCs w:val="20"/>
        </w:rPr>
        <w:t xml:space="preserve"> </w:t>
      </w:r>
      <w:r w:rsidRPr="00A02F76">
        <w:rPr>
          <w:rFonts w:cs="Arial"/>
          <w:sz w:val="20"/>
          <w:szCs w:val="20"/>
        </w:rPr>
        <w:t>Sistemos Palaikymo paslaugų ir Konsultavimo paslaugų.</w:t>
      </w:r>
    </w:p>
    <w:p w14:paraId="28FF9F04" w14:textId="28A9F21A" w:rsidR="001C332B" w:rsidRPr="00A02F76" w:rsidRDefault="001C332B" w:rsidP="001D28D3">
      <w:pPr>
        <w:pStyle w:val="ListParagraph"/>
        <w:numPr>
          <w:ilvl w:val="1"/>
          <w:numId w:val="5"/>
        </w:numPr>
        <w:tabs>
          <w:tab w:val="left" w:pos="0"/>
          <w:tab w:val="left" w:pos="567"/>
          <w:tab w:val="left" w:pos="851"/>
        </w:tabs>
        <w:spacing w:before="60" w:after="60"/>
        <w:contextualSpacing w:val="0"/>
        <w:jc w:val="both"/>
        <w:rPr>
          <w:rFonts w:eastAsia="Arial" w:cs="Arial"/>
          <w:b/>
          <w:bCs/>
          <w:sz w:val="20"/>
          <w:szCs w:val="20"/>
        </w:rPr>
      </w:pPr>
      <w:r w:rsidRPr="00A02F76">
        <w:rPr>
          <w:rFonts w:eastAsia="Arial" w:cs="Arial"/>
          <w:b/>
          <w:bCs/>
          <w:sz w:val="20"/>
          <w:szCs w:val="20"/>
        </w:rPr>
        <w:t>Palaikymo paslaugos</w:t>
      </w:r>
      <w:r w:rsidRPr="00A02F76">
        <w:rPr>
          <w:rFonts w:eastAsia="Arial" w:cs="Arial"/>
          <w:sz w:val="20"/>
          <w:szCs w:val="20"/>
        </w:rPr>
        <w:t xml:space="preserve"> </w:t>
      </w:r>
      <w:r w:rsidRPr="00A02F76">
        <w:rPr>
          <w:rFonts w:eastAsia="Arial" w:cs="Arial"/>
          <w:b/>
          <w:bCs/>
          <w:sz w:val="20"/>
          <w:szCs w:val="20"/>
        </w:rPr>
        <w:t>–</w:t>
      </w:r>
      <w:r w:rsidRPr="00A02F76">
        <w:rPr>
          <w:rFonts w:eastAsia="Arial" w:cs="Arial"/>
          <w:sz w:val="20"/>
          <w:szCs w:val="20"/>
        </w:rPr>
        <w:t xml:space="preserve"> </w:t>
      </w:r>
      <w:r w:rsidR="007B0424" w:rsidRPr="00A02F76">
        <w:rPr>
          <w:rFonts w:eastAsia="Arial" w:cs="Arial"/>
          <w:sz w:val="20"/>
          <w:szCs w:val="20"/>
        </w:rPr>
        <w:t>Sistemos veikimo sutrikimų nustatymas</w:t>
      </w:r>
      <w:r w:rsidR="00D44B47" w:rsidRPr="00A02F76">
        <w:rPr>
          <w:rFonts w:eastAsia="Arial" w:cs="Arial"/>
          <w:sz w:val="20"/>
          <w:szCs w:val="20"/>
        </w:rPr>
        <w:t xml:space="preserve"> (analizė)</w:t>
      </w:r>
      <w:r w:rsidR="007B0424" w:rsidRPr="00A02F76">
        <w:rPr>
          <w:rFonts w:eastAsia="Arial" w:cs="Arial"/>
          <w:sz w:val="20"/>
          <w:szCs w:val="20"/>
        </w:rPr>
        <w:t xml:space="preserve"> ir jų sprendimas</w:t>
      </w:r>
      <w:r w:rsidR="00754271" w:rsidRPr="00A02F76">
        <w:rPr>
          <w:rFonts w:eastAsia="Arial" w:cs="Arial"/>
          <w:sz w:val="20"/>
          <w:szCs w:val="20"/>
        </w:rPr>
        <w:t xml:space="preserve">, Sistemos versijų atnaujinimas. </w:t>
      </w:r>
    </w:p>
    <w:p w14:paraId="433354E4" w14:textId="6DDD144A" w:rsidR="00A41018" w:rsidRPr="00A02F76" w:rsidRDefault="00A41018" w:rsidP="001D28D3">
      <w:pPr>
        <w:pStyle w:val="ListParagraph"/>
        <w:numPr>
          <w:ilvl w:val="1"/>
          <w:numId w:val="5"/>
        </w:numPr>
        <w:tabs>
          <w:tab w:val="left" w:pos="0"/>
          <w:tab w:val="left" w:pos="567"/>
          <w:tab w:val="left" w:pos="851"/>
        </w:tabs>
        <w:spacing w:before="60" w:after="60"/>
        <w:contextualSpacing w:val="0"/>
        <w:jc w:val="both"/>
        <w:rPr>
          <w:rFonts w:eastAsia="Arial" w:cs="Arial"/>
          <w:sz w:val="20"/>
          <w:szCs w:val="20"/>
        </w:rPr>
      </w:pPr>
      <w:r w:rsidRPr="00A02F76">
        <w:rPr>
          <w:rFonts w:eastAsia="Arial" w:cs="Arial"/>
          <w:b/>
          <w:bCs/>
          <w:sz w:val="20"/>
          <w:szCs w:val="20"/>
        </w:rPr>
        <w:t xml:space="preserve">Licencijų </w:t>
      </w:r>
      <w:r w:rsidR="00732CBC" w:rsidRPr="00A02F76">
        <w:rPr>
          <w:rFonts w:eastAsia="Arial" w:cs="Arial"/>
          <w:b/>
          <w:bCs/>
          <w:sz w:val="20"/>
          <w:szCs w:val="20"/>
        </w:rPr>
        <w:t>nuomos</w:t>
      </w:r>
      <w:r w:rsidR="005A0D30" w:rsidRPr="00A02F76">
        <w:rPr>
          <w:rFonts w:eastAsia="Arial" w:cs="Arial"/>
          <w:b/>
          <w:bCs/>
          <w:sz w:val="20"/>
          <w:szCs w:val="20"/>
        </w:rPr>
        <w:t xml:space="preserve">, </w:t>
      </w:r>
      <w:r w:rsidRPr="00A02F76">
        <w:rPr>
          <w:rFonts w:eastAsia="Arial" w:cs="Arial"/>
          <w:b/>
          <w:bCs/>
          <w:sz w:val="20"/>
          <w:szCs w:val="20"/>
        </w:rPr>
        <w:t>at</w:t>
      </w:r>
      <w:r w:rsidR="00AB490D" w:rsidRPr="00A02F76">
        <w:rPr>
          <w:rFonts w:eastAsia="Arial" w:cs="Arial"/>
          <w:b/>
          <w:bCs/>
          <w:sz w:val="20"/>
          <w:szCs w:val="20"/>
        </w:rPr>
        <w:t>naujinimo paslaugos</w:t>
      </w:r>
      <w:r w:rsidR="00AB490D" w:rsidRPr="00A02F76">
        <w:rPr>
          <w:rFonts w:eastAsia="Arial" w:cs="Arial"/>
          <w:sz w:val="20"/>
          <w:szCs w:val="20"/>
        </w:rPr>
        <w:t xml:space="preserve"> </w:t>
      </w:r>
      <w:r w:rsidR="007C6FD3" w:rsidRPr="00A02F76">
        <w:rPr>
          <w:rFonts w:eastAsia="Arial" w:cs="Arial"/>
          <w:sz w:val="20"/>
          <w:szCs w:val="20"/>
        </w:rPr>
        <w:t>–</w:t>
      </w:r>
      <w:r w:rsidR="00AB490D" w:rsidRPr="00A02F76">
        <w:rPr>
          <w:rFonts w:eastAsia="Arial" w:cs="Arial"/>
          <w:sz w:val="20"/>
          <w:szCs w:val="20"/>
        </w:rPr>
        <w:t xml:space="preserve"> </w:t>
      </w:r>
      <w:r w:rsidR="005A0D30" w:rsidRPr="00A02F76">
        <w:rPr>
          <w:rFonts w:eastAsia="Arial" w:cs="Arial"/>
          <w:sz w:val="20"/>
          <w:szCs w:val="20"/>
        </w:rPr>
        <w:t>Sistemos licencijų nuom</w:t>
      </w:r>
      <w:r w:rsidR="00D66ACD" w:rsidRPr="00A02F76">
        <w:rPr>
          <w:rFonts w:eastAsia="Arial" w:cs="Arial"/>
          <w:sz w:val="20"/>
          <w:szCs w:val="20"/>
        </w:rPr>
        <w:t>a</w:t>
      </w:r>
      <w:r w:rsidR="00843FAA" w:rsidRPr="00A02F76">
        <w:rPr>
          <w:rFonts w:eastAsia="Arial" w:cs="Arial"/>
          <w:sz w:val="20"/>
          <w:szCs w:val="20"/>
        </w:rPr>
        <w:t xml:space="preserve"> ir</w:t>
      </w:r>
      <w:r w:rsidR="00327A69" w:rsidRPr="00A02F76">
        <w:rPr>
          <w:rFonts w:eastAsia="Arial" w:cs="Arial"/>
          <w:sz w:val="20"/>
          <w:szCs w:val="20"/>
        </w:rPr>
        <w:t xml:space="preserve"> </w:t>
      </w:r>
      <w:r w:rsidR="004253CB" w:rsidRPr="00A02F76">
        <w:rPr>
          <w:rFonts w:eastAsia="Arial" w:cs="Arial"/>
          <w:sz w:val="20"/>
          <w:szCs w:val="20"/>
        </w:rPr>
        <w:t xml:space="preserve">jų </w:t>
      </w:r>
      <w:r w:rsidR="007C6FD3" w:rsidRPr="00A02F76">
        <w:rPr>
          <w:rFonts w:eastAsia="Arial" w:cs="Arial"/>
          <w:sz w:val="20"/>
          <w:szCs w:val="20"/>
        </w:rPr>
        <w:t>atnaujinima</w:t>
      </w:r>
      <w:r w:rsidR="00331786" w:rsidRPr="00A02F76">
        <w:rPr>
          <w:rFonts w:eastAsia="Arial" w:cs="Arial"/>
          <w:sz w:val="20"/>
          <w:szCs w:val="20"/>
        </w:rPr>
        <w:t>i</w:t>
      </w:r>
      <w:r w:rsidR="008055C4" w:rsidRPr="00A02F76">
        <w:rPr>
          <w:rFonts w:eastAsia="Arial" w:cs="Arial"/>
          <w:sz w:val="20"/>
          <w:szCs w:val="20"/>
        </w:rPr>
        <w:t xml:space="preserve"> </w:t>
      </w:r>
      <w:r w:rsidR="008755C1" w:rsidRPr="00A02F76">
        <w:rPr>
          <w:rFonts w:eastAsia="Arial" w:cs="Arial"/>
          <w:sz w:val="20"/>
          <w:szCs w:val="20"/>
        </w:rPr>
        <w:t xml:space="preserve">visoms Sistemos </w:t>
      </w:r>
      <w:r w:rsidR="00EE2ABC" w:rsidRPr="00A02F76">
        <w:rPr>
          <w:rFonts w:eastAsia="Arial" w:cs="Arial"/>
          <w:sz w:val="20"/>
          <w:szCs w:val="20"/>
        </w:rPr>
        <w:t>versijoms</w:t>
      </w:r>
      <w:r w:rsidR="001648FF" w:rsidRPr="00A02F76">
        <w:rPr>
          <w:rFonts w:eastAsia="Arial" w:cs="Arial"/>
          <w:sz w:val="20"/>
          <w:szCs w:val="20"/>
        </w:rPr>
        <w:t>,</w:t>
      </w:r>
      <w:r w:rsidR="003A2F49" w:rsidRPr="00A02F76">
        <w:rPr>
          <w:rFonts w:eastAsia="Arial" w:cs="Arial"/>
          <w:sz w:val="20"/>
          <w:szCs w:val="20"/>
        </w:rPr>
        <w:t xml:space="preserve"> </w:t>
      </w:r>
      <w:r w:rsidR="00915155" w:rsidRPr="00A02F76">
        <w:rPr>
          <w:rFonts w:eastAsia="Arial" w:cs="Arial"/>
          <w:sz w:val="20"/>
          <w:szCs w:val="20"/>
        </w:rPr>
        <w:t xml:space="preserve">visoms </w:t>
      </w:r>
      <w:r w:rsidR="001648FF" w:rsidRPr="00A02F76">
        <w:rPr>
          <w:rFonts w:eastAsia="Arial" w:cs="Arial"/>
          <w:sz w:val="20"/>
          <w:szCs w:val="20"/>
        </w:rPr>
        <w:t xml:space="preserve">Sistemos </w:t>
      </w:r>
      <w:r w:rsidR="00214212" w:rsidRPr="00A02F76">
        <w:rPr>
          <w:rFonts w:eastAsia="Arial" w:cs="Arial"/>
          <w:sz w:val="20"/>
          <w:szCs w:val="20"/>
        </w:rPr>
        <w:t xml:space="preserve">funkcijoms bei </w:t>
      </w:r>
      <w:r w:rsidR="00915155" w:rsidRPr="00A02F76">
        <w:rPr>
          <w:rFonts w:eastAsia="Arial" w:cs="Arial"/>
          <w:sz w:val="20"/>
          <w:szCs w:val="20"/>
        </w:rPr>
        <w:t xml:space="preserve">visiems </w:t>
      </w:r>
      <w:r w:rsidR="00214212" w:rsidRPr="00A02F76">
        <w:rPr>
          <w:rFonts w:eastAsia="Arial" w:cs="Arial"/>
          <w:sz w:val="20"/>
          <w:szCs w:val="20"/>
        </w:rPr>
        <w:t>Sistemos išplėtimams</w:t>
      </w:r>
      <w:r w:rsidR="003A72CA" w:rsidRPr="00A02F76">
        <w:rPr>
          <w:rFonts w:eastAsia="Arial" w:cs="Arial"/>
          <w:sz w:val="20"/>
          <w:szCs w:val="20"/>
        </w:rPr>
        <w:t>.</w:t>
      </w:r>
    </w:p>
    <w:p w14:paraId="40763613" w14:textId="5C04B276" w:rsidR="00B07400" w:rsidRPr="00A02F76" w:rsidRDefault="00B00AC0" w:rsidP="001D28D3">
      <w:pPr>
        <w:pStyle w:val="ListParagraph"/>
        <w:numPr>
          <w:ilvl w:val="1"/>
          <w:numId w:val="5"/>
        </w:numPr>
        <w:tabs>
          <w:tab w:val="left" w:pos="0"/>
          <w:tab w:val="left" w:pos="567"/>
          <w:tab w:val="left" w:pos="851"/>
        </w:tabs>
        <w:spacing w:before="60" w:after="60"/>
        <w:contextualSpacing w:val="0"/>
        <w:jc w:val="both"/>
        <w:rPr>
          <w:rFonts w:eastAsia="Arial" w:cs="Arial"/>
          <w:b/>
          <w:bCs/>
          <w:sz w:val="20"/>
          <w:szCs w:val="20"/>
        </w:rPr>
      </w:pPr>
      <w:r w:rsidRPr="00A02F76">
        <w:rPr>
          <w:rFonts w:eastAsia="Arial" w:cs="Arial"/>
          <w:b/>
          <w:bCs/>
          <w:sz w:val="20"/>
          <w:szCs w:val="20"/>
        </w:rPr>
        <w:t xml:space="preserve">Paslaugų valdymo sistema – </w:t>
      </w:r>
      <w:r w:rsidRPr="00A02F76">
        <w:rPr>
          <w:rFonts w:cs="Arial"/>
          <w:sz w:val="20"/>
          <w:szCs w:val="20"/>
        </w:rPr>
        <w:t>Informacinės sistema (-</w:t>
      </w:r>
      <w:proofErr w:type="spellStart"/>
      <w:r w:rsidRPr="00A02F76">
        <w:rPr>
          <w:rFonts w:cs="Arial"/>
          <w:sz w:val="20"/>
          <w:szCs w:val="20"/>
        </w:rPr>
        <w:t>os</w:t>
      </w:r>
      <w:proofErr w:type="spellEnd"/>
      <w:r w:rsidRPr="00A02F76">
        <w:rPr>
          <w:rFonts w:cs="Arial"/>
          <w:sz w:val="20"/>
          <w:szCs w:val="20"/>
        </w:rPr>
        <w:t>), skirta IT paslaugų valdymui, incidentų ir užklausų sprendimui, taip pat darbų ir projektų organizavimui.</w:t>
      </w:r>
    </w:p>
    <w:p w14:paraId="63367CF9" w14:textId="5CCB9DF0" w:rsidR="009E02EA" w:rsidRPr="00A02F76" w:rsidRDefault="00EB0C02" w:rsidP="001D28D3">
      <w:pPr>
        <w:pStyle w:val="ListParagraph"/>
        <w:numPr>
          <w:ilvl w:val="1"/>
          <w:numId w:val="5"/>
        </w:numPr>
        <w:tabs>
          <w:tab w:val="left" w:pos="0"/>
          <w:tab w:val="left" w:pos="567"/>
          <w:tab w:val="left" w:pos="851"/>
        </w:tabs>
        <w:spacing w:before="60" w:after="60"/>
        <w:contextualSpacing w:val="0"/>
        <w:jc w:val="both"/>
        <w:rPr>
          <w:rFonts w:eastAsia="Arial" w:cs="Arial"/>
          <w:sz w:val="20"/>
          <w:szCs w:val="20"/>
        </w:rPr>
      </w:pPr>
      <w:r w:rsidRPr="00A02F76">
        <w:rPr>
          <w:rFonts w:cs="Arial"/>
          <w:b/>
          <w:sz w:val="20"/>
          <w:szCs w:val="20"/>
        </w:rPr>
        <w:t>Konsultavimo paslaugos</w:t>
      </w:r>
      <w:r w:rsidRPr="00A02F76">
        <w:rPr>
          <w:rFonts w:cs="Arial"/>
          <w:sz w:val="20"/>
          <w:szCs w:val="20"/>
        </w:rPr>
        <w:t xml:space="preserve"> – Kliento atstovų konsultavimas visais su Sistemos panaudojimu, vystymu, priežiūra ir jos veikimu susijusiais klausimais.</w:t>
      </w:r>
    </w:p>
    <w:p w14:paraId="2395D239" w14:textId="0633D635" w:rsidR="00B07400" w:rsidRPr="00A02F76" w:rsidRDefault="00EB0C02" w:rsidP="001D28D3">
      <w:pPr>
        <w:pStyle w:val="ListParagraph"/>
        <w:numPr>
          <w:ilvl w:val="1"/>
          <w:numId w:val="5"/>
        </w:numPr>
        <w:tabs>
          <w:tab w:val="left" w:pos="0"/>
          <w:tab w:val="left" w:pos="567"/>
          <w:tab w:val="left" w:pos="851"/>
        </w:tabs>
        <w:spacing w:before="60" w:after="60"/>
        <w:contextualSpacing w:val="0"/>
        <w:jc w:val="both"/>
        <w:rPr>
          <w:rFonts w:eastAsia="Arial" w:cs="Arial"/>
          <w:sz w:val="20"/>
          <w:szCs w:val="20"/>
        </w:rPr>
      </w:pPr>
      <w:r w:rsidRPr="00A02F76">
        <w:rPr>
          <w:rFonts w:cs="Arial"/>
          <w:b/>
          <w:sz w:val="20"/>
          <w:szCs w:val="20"/>
        </w:rPr>
        <w:t>Vystymo paslaugos</w:t>
      </w:r>
      <w:r w:rsidRPr="00A02F76">
        <w:rPr>
          <w:rFonts w:cs="Arial"/>
          <w:sz w:val="20"/>
          <w:szCs w:val="20"/>
        </w:rPr>
        <w:t xml:space="preserve"> – Sistemos tobulinimo</w:t>
      </w:r>
      <w:r w:rsidRPr="00A02F76">
        <w:rPr>
          <w:rFonts w:cs="Arial"/>
          <w:b/>
          <w:sz w:val="20"/>
          <w:szCs w:val="20"/>
        </w:rPr>
        <w:t xml:space="preserve">, </w:t>
      </w:r>
      <w:r w:rsidRPr="00A02F76">
        <w:rPr>
          <w:rFonts w:cs="Arial"/>
          <w:sz w:val="20"/>
          <w:szCs w:val="20"/>
        </w:rPr>
        <w:t>keitimo paslaugos.</w:t>
      </w:r>
    </w:p>
    <w:p w14:paraId="2CE4B4E0" w14:textId="79B35FE7" w:rsidR="007F51EC" w:rsidRPr="00A02F76" w:rsidRDefault="007F51EC" w:rsidP="001D28D3">
      <w:pPr>
        <w:pStyle w:val="ListParagraph"/>
        <w:numPr>
          <w:ilvl w:val="1"/>
          <w:numId w:val="5"/>
        </w:numPr>
        <w:tabs>
          <w:tab w:val="left" w:pos="0"/>
          <w:tab w:val="left" w:pos="567"/>
          <w:tab w:val="left" w:pos="851"/>
        </w:tabs>
        <w:jc w:val="both"/>
        <w:rPr>
          <w:rFonts w:eastAsia="Arial" w:cs="Arial"/>
          <w:b/>
          <w:bCs/>
          <w:sz w:val="20"/>
          <w:szCs w:val="20"/>
        </w:rPr>
      </w:pPr>
      <w:r w:rsidRPr="00A02F76">
        <w:rPr>
          <w:rFonts w:eastAsia="Arial" w:cs="Arial"/>
          <w:b/>
          <w:bCs/>
          <w:sz w:val="20"/>
          <w:szCs w:val="20"/>
        </w:rPr>
        <w:t>Reakcijos laikas –</w:t>
      </w:r>
      <w:r w:rsidRPr="00A02F76">
        <w:rPr>
          <w:rFonts w:eastAsia="Arial" w:cs="Arial"/>
          <w:sz w:val="20"/>
          <w:szCs w:val="20"/>
        </w:rPr>
        <w:t xml:space="preserve"> laikas, per kurį Paslaugų teikėjas po pranešimo</w:t>
      </w:r>
      <w:r w:rsidR="00285AF6">
        <w:rPr>
          <w:rFonts w:eastAsia="Arial" w:cs="Arial"/>
          <w:sz w:val="20"/>
          <w:szCs w:val="20"/>
        </w:rPr>
        <w:t xml:space="preserve"> iš Kliento</w:t>
      </w:r>
      <w:r w:rsidRPr="00A02F76">
        <w:rPr>
          <w:rFonts w:eastAsia="Arial" w:cs="Arial"/>
          <w:sz w:val="20"/>
          <w:szCs w:val="20"/>
        </w:rPr>
        <w:t xml:space="preserve"> gavimo atlieka preliminarią problemos analizę, nustato klaidos prioritetą, taip pat priskiria konsultantą, kuris toliau dirbs su atsiradusia klaida ar poreikiu ir informuoja apie tai Klientą </w:t>
      </w:r>
      <w:r w:rsidR="000C4462" w:rsidRPr="00A02F76">
        <w:rPr>
          <w:rFonts w:eastAsia="Arial" w:cs="Arial"/>
          <w:sz w:val="20"/>
          <w:szCs w:val="20"/>
        </w:rPr>
        <w:t>Raštu</w:t>
      </w:r>
      <w:r w:rsidR="003B3CAE" w:rsidRPr="00A02F76">
        <w:rPr>
          <w:rFonts w:eastAsia="Arial" w:cs="Arial"/>
          <w:sz w:val="20"/>
          <w:szCs w:val="20"/>
        </w:rPr>
        <w:t xml:space="preserve"> arba kitu šalių sutartu būdu</w:t>
      </w:r>
      <w:r w:rsidR="00C46AD9" w:rsidRPr="00A02F76">
        <w:rPr>
          <w:rFonts w:eastAsia="Arial" w:cs="Arial"/>
          <w:sz w:val="20"/>
          <w:szCs w:val="20"/>
        </w:rPr>
        <w:t>.</w:t>
      </w:r>
    </w:p>
    <w:p w14:paraId="54DDDC7F" w14:textId="77777777" w:rsidR="000E7B7D" w:rsidRPr="00A02F76" w:rsidRDefault="000E7B7D" w:rsidP="001D28D3">
      <w:pPr>
        <w:pStyle w:val="ListParagraph"/>
        <w:numPr>
          <w:ilvl w:val="1"/>
          <w:numId w:val="5"/>
        </w:numPr>
        <w:tabs>
          <w:tab w:val="left" w:pos="0"/>
          <w:tab w:val="left" w:pos="567"/>
          <w:tab w:val="left" w:pos="851"/>
        </w:tabs>
        <w:spacing w:before="60" w:after="60"/>
        <w:contextualSpacing w:val="0"/>
        <w:jc w:val="both"/>
        <w:rPr>
          <w:rFonts w:eastAsia="Arial" w:cs="Arial"/>
          <w:sz w:val="20"/>
          <w:szCs w:val="20"/>
        </w:rPr>
      </w:pPr>
      <w:r w:rsidRPr="00A02F76">
        <w:rPr>
          <w:rFonts w:eastAsia="Arial" w:cs="Arial"/>
          <w:b/>
          <w:bCs/>
          <w:sz w:val="20"/>
          <w:szCs w:val="20"/>
        </w:rPr>
        <w:t>Sistemos vartotojas</w:t>
      </w:r>
      <w:r w:rsidRPr="00A02F76">
        <w:rPr>
          <w:rFonts w:eastAsia="Arial" w:cs="Arial"/>
          <w:sz w:val="20"/>
          <w:szCs w:val="20"/>
        </w:rPr>
        <w:t xml:space="preserve"> - Kliento darbuotojas, kuris jungiasi prie Sistemos ir dirba su ja.</w:t>
      </w:r>
    </w:p>
    <w:p w14:paraId="56184E38" w14:textId="6A9C0317" w:rsidR="00F948E9" w:rsidRPr="00A02F76" w:rsidRDefault="00F948E9" w:rsidP="001D28D3">
      <w:pPr>
        <w:pStyle w:val="ListParagraph"/>
        <w:numPr>
          <w:ilvl w:val="1"/>
          <w:numId w:val="5"/>
        </w:numPr>
        <w:tabs>
          <w:tab w:val="left" w:pos="567"/>
          <w:tab w:val="left" w:pos="851"/>
        </w:tabs>
        <w:spacing w:before="60" w:after="60"/>
        <w:jc w:val="both"/>
        <w:rPr>
          <w:rFonts w:eastAsia="Arial" w:cs="Arial"/>
          <w:b/>
          <w:bCs/>
          <w:sz w:val="20"/>
          <w:szCs w:val="20"/>
        </w:rPr>
      </w:pPr>
      <w:r w:rsidRPr="00A02F76">
        <w:rPr>
          <w:rFonts w:eastAsia="Arial" w:cs="Arial"/>
          <w:b/>
          <w:bCs/>
          <w:sz w:val="20"/>
          <w:szCs w:val="20"/>
        </w:rPr>
        <w:t>Užsakymas</w:t>
      </w:r>
      <w:r w:rsidRPr="00A02F76">
        <w:rPr>
          <w:rFonts w:eastAsia="Arial" w:cs="Arial"/>
          <w:sz w:val="20"/>
          <w:szCs w:val="20"/>
        </w:rPr>
        <w:t xml:space="preserve"> – Kliento Paslaugų teikėjui teikiamas užsakymas raštu dėl Paslaugų teikimo.</w:t>
      </w:r>
    </w:p>
    <w:p w14:paraId="6DEFFCC6" w14:textId="6381233E" w:rsidR="00DC34E1" w:rsidRPr="00A02F76" w:rsidRDefault="00DC34E1" w:rsidP="001D28D3">
      <w:pPr>
        <w:pStyle w:val="ListParagraph"/>
        <w:numPr>
          <w:ilvl w:val="1"/>
          <w:numId w:val="5"/>
        </w:numPr>
        <w:tabs>
          <w:tab w:val="left" w:pos="567"/>
          <w:tab w:val="left" w:pos="851"/>
        </w:tabs>
        <w:spacing w:before="60" w:after="60"/>
        <w:jc w:val="both"/>
        <w:rPr>
          <w:rFonts w:eastAsia="Arial" w:cs="Arial"/>
          <w:sz w:val="20"/>
          <w:szCs w:val="20"/>
        </w:rPr>
      </w:pPr>
      <w:r w:rsidRPr="00A02F76">
        <w:rPr>
          <w:rFonts w:eastAsia="Arial" w:cs="Arial"/>
          <w:b/>
          <w:bCs/>
          <w:sz w:val="20"/>
          <w:szCs w:val="20"/>
        </w:rPr>
        <w:t>Perdavimo-priėmimo aktas arba Aktas</w:t>
      </w:r>
      <w:r w:rsidRPr="00A02F76">
        <w:rPr>
          <w:rFonts w:eastAsia="Arial" w:cs="Arial"/>
          <w:sz w:val="20"/>
          <w:szCs w:val="20"/>
        </w:rPr>
        <w:t xml:space="preserve"> – perdavimo</w:t>
      </w:r>
      <w:r w:rsidR="00B928BF" w:rsidRPr="00A02F76">
        <w:rPr>
          <w:rFonts w:eastAsia="Arial" w:cs="Arial"/>
          <w:sz w:val="20"/>
          <w:szCs w:val="20"/>
        </w:rPr>
        <w:t xml:space="preserve"> </w:t>
      </w:r>
      <w:r w:rsidRPr="00A02F76">
        <w:rPr>
          <w:rFonts w:eastAsia="Arial" w:cs="Arial"/>
          <w:sz w:val="20"/>
          <w:szCs w:val="20"/>
        </w:rPr>
        <w:t>–</w:t>
      </w:r>
      <w:r w:rsidR="00B928BF" w:rsidRPr="00A02F76">
        <w:rPr>
          <w:rFonts w:eastAsia="Arial" w:cs="Arial"/>
          <w:sz w:val="20"/>
          <w:szCs w:val="20"/>
        </w:rPr>
        <w:t xml:space="preserve"> </w:t>
      </w:r>
      <w:r w:rsidRPr="00A02F76">
        <w:rPr>
          <w:rFonts w:eastAsia="Arial" w:cs="Arial"/>
          <w:sz w:val="20"/>
          <w:szCs w:val="20"/>
        </w:rPr>
        <w:t>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51048181" w14:textId="01FCA5A7" w:rsidR="0082286E" w:rsidRPr="00A02F76" w:rsidRDefault="00496DA0" w:rsidP="001D28D3">
      <w:pPr>
        <w:pStyle w:val="ListParagraph"/>
        <w:numPr>
          <w:ilvl w:val="1"/>
          <w:numId w:val="5"/>
        </w:numPr>
        <w:tabs>
          <w:tab w:val="left" w:pos="567"/>
          <w:tab w:val="left" w:pos="851"/>
        </w:tabs>
        <w:spacing w:before="60" w:after="60"/>
        <w:jc w:val="both"/>
        <w:rPr>
          <w:rFonts w:eastAsia="Arial" w:cs="Arial"/>
          <w:sz w:val="20"/>
          <w:szCs w:val="20"/>
        </w:rPr>
      </w:pPr>
      <w:r w:rsidRPr="00A02F76">
        <w:rPr>
          <w:rFonts w:eastAsia="Arial" w:cs="Arial"/>
          <w:b/>
          <w:bCs/>
          <w:sz w:val="20"/>
          <w:szCs w:val="20"/>
        </w:rPr>
        <w:t>Raštu</w:t>
      </w:r>
      <w:r w:rsidRPr="00A02F76">
        <w:rPr>
          <w:rFonts w:eastAsia="Arial" w:cs="Arial"/>
          <w:sz w:val="20"/>
          <w:szCs w:val="20"/>
        </w:rPr>
        <w:t xml:space="preserve">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7E5E6225" w14:textId="05DD81F1" w:rsidR="004358B5" w:rsidRDefault="004358B5" w:rsidP="001D28D3">
      <w:pPr>
        <w:pStyle w:val="ListParagraph"/>
        <w:numPr>
          <w:ilvl w:val="1"/>
          <w:numId w:val="5"/>
        </w:numPr>
        <w:tabs>
          <w:tab w:val="left" w:pos="567"/>
        </w:tabs>
        <w:jc w:val="both"/>
        <w:rPr>
          <w:rFonts w:cs="Arial"/>
          <w:sz w:val="20"/>
          <w:szCs w:val="20"/>
        </w:rPr>
      </w:pPr>
      <w:r w:rsidRPr="00A02F76">
        <w:rPr>
          <w:rStyle w:val="Strong"/>
          <w:rFonts w:eastAsiaTheme="majorEastAsia" w:cs="Arial"/>
          <w:sz w:val="20"/>
          <w:szCs w:val="20"/>
        </w:rPr>
        <w:t>Diegimo paslaugos</w:t>
      </w:r>
      <w:r w:rsidRPr="00A02F76">
        <w:rPr>
          <w:rFonts w:cs="Arial"/>
          <w:sz w:val="20"/>
          <w:szCs w:val="20"/>
        </w:rPr>
        <w:t xml:space="preserve"> – programinės įrangos pakeitimų diegimo paketo parengimas ir pateikimas, taip pat faktinis diegimas nurodytose aplinkose pagal Kliento poreikį, įskaitant visus reikalingus veiksmus, kurie yra įtraukti į </w:t>
      </w:r>
      <w:r w:rsidR="00571570">
        <w:rPr>
          <w:rFonts w:cs="Arial"/>
          <w:sz w:val="20"/>
          <w:szCs w:val="20"/>
        </w:rPr>
        <w:t>S</w:t>
      </w:r>
      <w:r w:rsidRPr="00A02F76">
        <w:rPr>
          <w:rFonts w:cs="Arial"/>
          <w:sz w:val="20"/>
          <w:szCs w:val="20"/>
        </w:rPr>
        <w:t>utarties paslaugų apimtį.</w:t>
      </w:r>
    </w:p>
    <w:p w14:paraId="56722C75" w14:textId="4B91A290" w:rsidR="00710CA8" w:rsidRPr="00A02F76" w:rsidRDefault="00710CA8" w:rsidP="001D28D3">
      <w:pPr>
        <w:pStyle w:val="ListParagraph"/>
        <w:numPr>
          <w:ilvl w:val="1"/>
          <w:numId w:val="5"/>
        </w:numPr>
        <w:tabs>
          <w:tab w:val="left" w:pos="567"/>
        </w:tabs>
        <w:jc w:val="both"/>
        <w:rPr>
          <w:rFonts w:cs="Arial"/>
          <w:sz w:val="20"/>
          <w:szCs w:val="20"/>
        </w:rPr>
      </w:pPr>
      <w:r w:rsidRPr="006E3EF4">
        <w:rPr>
          <w:rFonts w:eastAsiaTheme="minorEastAsia" w:cs="Arial"/>
          <w:b/>
          <w:bCs/>
          <w:sz w:val="20"/>
          <w:szCs w:val="20"/>
        </w:rPr>
        <w:t>Testavimo paslaugos</w:t>
      </w:r>
      <w:r w:rsidRPr="006E3EF4">
        <w:rPr>
          <w:rFonts w:eastAsiaTheme="minorEastAsia" w:cs="Arial"/>
          <w:sz w:val="20"/>
          <w:szCs w:val="20"/>
        </w:rPr>
        <w:t xml:space="preserve"> – </w:t>
      </w:r>
      <w:r>
        <w:rPr>
          <w:rFonts w:eastAsiaTheme="minorEastAsia" w:cs="Arial"/>
          <w:sz w:val="20"/>
          <w:szCs w:val="20"/>
        </w:rPr>
        <w:t>S</w:t>
      </w:r>
      <w:r w:rsidRPr="006E3EF4">
        <w:rPr>
          <w:rFonts w:eastAsiaTheme="minorEastAsia" w:cs="Arial"/>
          <w:sz w:val="20"/>
          <w:szCs w:val="20"/>
        </w:rPr>
        <w:t xml:space="preserve">istemos programinės įrangos patikrinimas, apimantis funkcionalumų, regresinį </w:t>
      </w:r>
      <w:r w:rsidRPr="001A4D62">
        <w:rPr>
          <w:rFonts w:eastAsiaTheme="minorEastAsia" w:cs="Arial"/>
          <w:sz w:val="20"/>
          <w:szCs w:val="20"/>
        </w:rPr>
        <w:t xml:space="preserve">ir kitų rūšių testavimą, siekiant užtikrinti, kad </w:t>
      </w:r>
      <w:r>
        <w:rPr>
          <w:rFonts w:eastAsiaTheme="minorEastAsia" w:cs="Arial"/>
          <w:sz w:val="20"/>
          <w:szCs w:val="20"/>
        </w:rPr>
        <w:t>S</w:t>
      </w:r>
      <w:r w:rsidRPr="001A4D62">
        <w:rPr>
          <w:rFonts w:eastAsiaTheme="minorEastAsia" w:cs="Arial"/>
          <w:sz w:val="20"/>
          <w:szCs w:val="20"/>
        </w:rPr>
        <w:t>istemos pakeitimai veiktų tinkamai ir nepažeistų esamos funkcionalumo.</w:t>
      </w:r>
    </w:p>
    <w:p w14:paraId="414F5F17" w14:textId="77777777" w:rsidR="006E0B59" w:rsidRPr="00A02F76" w:rsidRDefault="006E0B59" w:rsidP="006E0B59">
      <w:pPr>
        <w:pStyle w:val="ListParagraph"/>
        <w:tabs>
          <w:tab w:val="left" w:pos="567"/>
          <w:tab w:val="left" w:pos="851"/>
        </w:tabs>
        <w:spacing w:before="60" w:after="60"/>
        <w:ind w:left="0" w:firstLine="0"/>
        <w:jc w:val="both"/>
        <w:rPr>
          <w:rFonts w:eastAsia="Arial" w:cs="Arial"/>
          <w:sz w:val="20"/>
          <w:szCs w:val="20"/>
        </w:rPr>
      </w:pPr>
    </w:p>
    <w:p w14:paraId="3025C1B5" w14:textId="3D344878" w:rsidR="00DB223B" w:rsidRPr="00A02F76" w:rsidRDefault="00A57E74" w:rsidP="004B0712">
      <w:pPr>
        <w:pStyle w:val="ListParagraph"/>
        <w:numPr>
          <w:ilvl w:val="0"/>
          <w:numId w:val="3"/>
        </w:numPr>
        <w:pBdr>
          <w:top w:val="single" w:sz="8" w:space="0" w:color="auto"/>
          <w:bottom w:val="single" w:sz="8" w:space="1" w:color="auto"/>
        </w:pBdr>
        <w:tabs>
          <w:tab w:val="left" w:pos="284"/>
        </w:tabs>
        <w:spacing w:before="60" w:after="60"/>
        <w:contextualSpacing w:val="0"/>
        <w:jc w:val="center"/>
        <w:rPr>
          <w:rFonts w:eastAsia="Arial" w:cs="Arial"/>
          <w:b/>
          <w:bCs/>
          <w:sz w:val="20"/>
          <w:szCs w:val="20"/>
        </w:rPr>
      </w:pPr>
      <w:r w:rsidRPr="00A02F76">
        <w:rPr>
          <w:rFonts w:eastAsia="Arial" w:cs="Arial"/>
          <w:b/>
          <w:bCs/>
          <w:sz w:val="20"/>
          <w:szCs w:val="20"/>
        </w:rPr>
        <w:t>SUTARTINIŲ ĮSIPAREIGOJIMŲ VYKDYMO VIETA</w:t>
      </w:r>
    </w:p>
    <w:p w14:paraId="4FA2228F" w14:textId="77777777" w:rsidR="005B1E1D" w:rsidRPr="00A02F76" w:rsidRDefault="00F27E85" w:rsidP="00A77522">
      <w:pPr>
        <w:pStyle w:val="ListParagraph"/>
        <w:numPr>
          <w:ilvl w:val="1"/>
          <w:numId w:val="3"/>
        </w:numPr>
        <w:ind w:left="426" w:right="47" w:hanging="426"/>
        <w:jc w:val="both"/>
        <w:rPr>
          <w:rFonts w:cs="Arial"/>
          <w:sz w:val="20"/>
          <w:szCs w:val="20"/>
        </w:rPr>
      </w:pPr>
      <w:r w:rsidRPr="00A02F76">
        <w:rPr>
          <w:rFonts w:eastAsia="Arial" w:cs="Arial"/>
          <w:sz w:val="20"/>
          <w:szCs w:val="20"/>
        </w:rPr>
        <w:t>Paslaugų teikėjas teikia Paslaugas naudodamas savo ir Kliento IT infrastruktūrą.</w:t>
      </w:r>
    </w:p>
    <w:p w14:paraId="32EF6540" w14:textId="46F5B95A" w:rsidR="00E75CF2" w:rsidRPr="00A02F76" w:rsidRDefault="005B1E1D" w:rsidP="00A77522">
      <w:pPr>
        <w:pStyle w:val="ListParagraph"/>
        <w:numPr>
          <w:ilvl w:val="1"/>
          <w:numId w:val="3"/>
        </w:numPr>
        <w:tabs>
          <w:tab w:val="left" w:pos="426"/>
        </w:tabs>
        <w:ind w:right="47"/>
        <w:jc w:val="both"/>
        <w:rPr>
          <w:rFonts w:cs="Arial"/>
          <w:sz w:val="20"/>
          <w:szCs w:val="20"/>
        </w:rPr>
      </w:pPr>
      <w:r w:rsidRPr="00A02F76">
        <w:rPr>
          <w:rFonts w:eastAsia="Arial" w:cs="Arial"/>
          <w:sz w:val="20"/>
          <w:szCs w:val="20"/>
        </w:rPr>
        <w:t>Paslaugų rezultatai turi būti pateikti Klientui TS</w:t>
      </w:r>
      <w:r w:rsidR="008C33E9" w:rsidRPr="00A02F76">
        <w:rPr>
          <w:rFonts w:eastAsia="Arial" w:cs="Arial"/>
          <w:sz w:val="20"/>
          <w:szCs w:val="20"/>
        </w:rPr>
        <w:t xml:space="preserve"> </w:t>
      </w:r>
      <w:r w:rsidR="00F90F09">
        <w:rPr>
          <w:rFonts w:eastAsia="Arial" w:cs="Arial"/>
          <w:sz w:val="20"/>
          <w:szCs w:val="20"/>
        </w:rPr>
        <w:t>4.2</w:t>
      </w:r>
      <w:r w:rsidR="008C33E9" w:rsidRPr="00A02F76">
        <w:rPr>
          <w:rFonts w:eastAsia="Arial" w:cs="Arial"/>
          <w:sz w:val="20"/>
          <w:szCs w:val="20"/>
        </w:rPr>
        <w:t>-</w:t>
      </w:r>
      <w:r w:rsidR="00F90F09">
        <w:rPr>
          <w:rFonts w:eastAsia="Arial" w:cs="Arial"/>
          <w:sz w:val="20"/>
          <w:szCs w:val="20"/>
        </w:rPr>
        <w:t>4.5</w:t>
      </w:r>
      <w:r w:rsidR="008C33E9" w:rsidRPr="00A02F76">
        <w:rPr>
          <w:rFonts w:eastAsia="Arial" w:cs="Arial"/>
          <w:sz w:val="20"/>
          <w:szCs w:val="20"/>
        </w:rPr>
        <w:t xml:space="preserve"> </w:t>
      </w:r>
      <w:r w:rsidRPr="00A02F76">
        <w:rPr>
          <w:rFonts w:eastAsia="Arial" w:cs="Arial"/>
          <w:sz w:val="20"/>
          <w:szCs w:val="20"/>
        </w:rPr>
        <w:t>punktuose nurodytomis priemonėmis</w:t>
      </w:r>
      <w:r w:rsidR="005B2E0F" w:rsidRPr="00A02F76">
        <w:rPr>
          <w:rFonts w:eastAsia="Arial" w:cs="Arial"/>
          <w:sz w:val="20"/>
          <w:szCs w:val="20"/>
        </w:rPr>
        <w:t xml:space="preserve"> </w:t>
      </w:r>
      <w:r w:rsidRPr="00A02F76">
        <w:rPr>
          <w:rFonts w:eastAsia="Arial" w:cs="Arial"/>
          <w:sz w:val="20"/>
          <w:szCs w:val="20"/>
        </w:rPr>
        <w:t>arba kitomis priemonėmis nurodytomis Sutartyje.</w:t>
      </w:r>
    </w:p>
    <w:p w14:paraId="0699AFDB" w14:textId="43BF3513" w:rsidR="00824ADF" w:rsidRPr="00A02F76" w:rsidRDefault="00934AC6" w:rsidP="00A77522">
      <w:pPr>
        <w:pStyle w:val="ListParagraph"/>
        <w:numPr>
          <w:ilvl w:val="1"/>
          <w:numId w:val="3"/>
        </w:numPr>
        <w:tabs>
          <w:tab w:val="left" w:pos="426"/>
        </w:tabs>
        <w:ind w:right="47"/>
        <w:jc w:val="both"/>
        <w:rPr>
          <w:rFonts w:cs="Arial"/>
          <w:sz w:val="20"/>
          <w:szCs w:val="20"/>
        </w:rPr>
      </w:pPr>
      <w:r w:rsidRPr="00A02F76">
        <w:rPr>
          <w:rFonts w:eastAsia="Arial,Calibri" w:cs="Arial"/>
          <w:sz w:val="20"/>
          <w:szCs w:val="20"/>
        </w:rPr>
        <w:t>Šalims raštu susitarus, Paslaugoms suteikti Paslaugų teikėjui Sutarties vykdymui paskirtiems darbuotojams gali būti suteiktos nuotolinio prisijungimo galimybės prie Sistemos vystymo ir testavimo aplinkos</w:t>
      </w:r>
      <w:r w:rsidR="00341BEF" w:rsidRPr="00A02F76">
        <w:rPr>
          <w:rFonts w:eastAsia="Arial,Calibri" w:cs="Arial"/>
          <w:sz w:val="20"/>
          <w:szCs w:val="20"/>
        </w:rPr>
        <w:t>.</w:t>
      </w:r>
      <w:r w:rsidRPr="00A02F76">
        <w:rPr>
          <w:rFonts w:eastAsia="Arial,Calibri"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760B31F2" w14:textId="77777777" w:rsidR="00767E07" w:rsidRPr="00A02F76" w:rsidRDefault="00767E07" w:rsidP="00767E07">
      <w:pPr>
        <w:pStyle w:val="ListParagraph"/>
        <w:tabs>
          <w:tab w:val="left" w:pos="426"/>
        </w:tabs>
        <w:ind w:left="0" w:right="47" w:firstLine="0"/>
        <w:rPr>
          <w:rFonts w:cs="Arial"/>
          <w:sz w:val="20"/>
          <w:szCs w:val="20"/>
        </w:rPr>
      </w:pPr>
    </w:p>
    <w:p w14:paraId="7003FB38" w14:textId="5E192624" w:rsidR="00CA6D2E" w:rsidRPr="00A02F76" w:rsidRDefault="006501AC" w:rsidP="001647F7">
      <w:pPr>
        <w:pStyle w:val="ListParagraph"/>
        <w:numPr>
          <w:ilvl w:val="0"/>
          <w:numId w:val="3"/>
        </w:numPr>
        <w:pBdr>
          <w:top w:val="single" w:sz="8" w:space="1" w:color="auto"/>
          <w:bottom w:val="single" w:sz="8" w:space="1" w:color="auto"/>
        </w:pBdr>
        <w:tabs>
          <w:tab w:val="left" w:pos="284"/>
        </w:tabs>
        <w:spacing w:before="60" w:after="60"/>
        <w:contextualSpacing w:val="0"/>
        <w:jc w:val="center"/>
        <w:rPr>
          <w:rFonts w:eastAsia="Arial" w:cs="Arial"/>
          <w:b/>
          <w:bCs/>
          <w:sz w:val="20"/>
          <w:szCs w:val="20"/>
        </w:rPr>
      </w:pPr>
      <w:r w:rsidRPr="00A02F76">
        <w:rPr>
          <w:rFonts w:eastAsia="Arial" w:cs="Arial"/>
          <w:b/>
          <w:bCs/>
          <w:sz w:val="20"/>
          <w:szCs w:val="20"/>
        </w:rPr>
        <w:t>REIKALAVIMAI PIRKIMO OBJEKTUI</w:t>
      </w:r>
      <w:r w:rsidR="00B1790E" w:rsidRPr="00A02F76">
        <w:rPr>
          <w:rFonts w:eastAsia="Arial" w:cs="Arial"/>
          <w:b/>
          <w:bCs/>
          <w:sz w:val="20"/>
          <w:szCs w:val="20"/>
        </w:rPr>
        <w:t xml:space="preserve"> IR JO KIEKIAI</w:t>
      </w:r>
    </w:p>
    <w:p w14:paraId="6E479BBE" w14:textId="77777777" w:rsidR="009A0F16" w:rsidRPr="00A02F76" w:rsidRDefault="009A0F16" w:rsidP="00A77522">
      <w:pPr>
        <w:pStyle w:val="ListParagraph"/>
        <w:numPr>
          <w:ilvl w:val="1"/>
          <w:numId w:val="3"/>
        </w:numPr>
        <w:pBdr>
          <w:bottom w:val="single" w:sz="8" w:space="1" w:color="auto"/>
          <w:between w:val="single" w:sz="12" w:space="1" w:color="auto"/>
        </w:pBdr>
        <w:tabs>
          <w:tab w:val="left" w:pos="567"/>
        </w:tabs>
        <w:spacing w:before="60" w:after="60"/>
        <w:jc w:val="both"/>
        <w:rPr>
          <w:rFonts w:eastAsia="Arial" w:cs="Arial"/>
          <w:b/>
          <w:bCs/>
          <w:sz w:val="20"/>
          <w:szCs w:val="20"/>
        </w:rPr>
      </w:pPr>
      <w:r w:rsidRPr="00A02F76">
        <w:rPr>
          <w:rFonts w:eastAsia="Arial" w:cs="Arial"/>
          <w:b/>
          <w:bCs/>
          <w:sz w:val="20"/>
          <w:szCs w:val="20"/>
        </w:rPr>
        <w:t>Pirkimo objekto aprašymas</w:t>
      </w:r>
    </w:p>
    <w:p w14:paraId="0383D962" w14:textId="2018E3B2" w:rsidR="001F54D3" w:rsidRPr="00A02F76" w:rsidRDefault="00130285" w:rsidP="003E6BD1">
      <w:pPr>
        <w:pStyle w:val="ListParagraph"/>
        <w:numPr>
          <w:ilvl w:val="2"/>
          <w:numId w:val="3"/>
        </w:numPr>
        <w:tabs>
          <w:tab w:val="left" w:pos="567"/>
        </w:tabs>
        <w:ind w:right="47"/>
        <w:jc w:val="both"/>
        <w:rPr>
          <w:rFonts w:cs="Arial"/>
          <w:sz w:val="20"/>
          <w:szCs w:val="20"/>
        </w:rPr>
      </w:pPr>
      <w:bookmarkStart w:id="0" w:name="_Ref193980851"/>
      <w:r w:rsidRPr="00A02F76">
        <w:rPr>
          <w:rFonts w:cs="Arial"/>
          <w:sz w:val="20"/>
          <w:szCs w:val="20"/>
        </w:rPr>
        <w:lastRenderedPageBreak/>
        <w:t>Dokumentų valdymo informacinės</w:t>
      </w:r>
      <w:r w:rsidR="001F54D3" w:rsidRPr="00A02F76">
        <w:rPr>
          <w:rFonts w:cs="Arial"/>
          <w:sz w:val="20"/>
          <w:szCs w:val="20"/>
        </w:rPr>
        <w:t xml:space="preserve"> sistemos DOCLOGIX </w:t>
      </w:r>
      <w:r w:rsidR="005245C3" w:rsidRPr="00A02F76">
        <w:rPr>
          <w:rFonts w:cs="Arial"/>
          <w:sz w:val="20"/>
          <w:szCs w:val="20"/>
        </w:rPr>
        <w:t xml:space="preserve">Sistemos </w:t>
      </w:r>
      <w:r w:rsidR="00B928BF" w:rsidRPr="00A02F76">
        <w:rPr>
          <w:rFonts w:cs="Arial"/>
          <w:sz w:val="20"/>
          <w:szCs w:val="20"/>
        </w:rPr>
        <w:t>A</w:t>
      </w:r>
      <w:r w:rsidR="00692442" w:rsidRPr="00A02F76">
        <w:rPr>
          <w:rFonts w:cs="Arial"/>
          <w:sz w:val="20"/>
          <w:szCs w:val="20"/>
        </w:rPr>
        <w:t>ptarnavimo paslaugos</w:t>
      </w:r>
      <w:r w:rsidR="00695350" w:rsidRPr="00A02F76">
        <w:rPr>
          <w:rFonts w:cs="Arial"/>
          <w:sz w:val="20"/>
          <w:szCs w:val="20"/>
        </w:rPr>
        <w:t>, kurias sudaro:</w:t>
      </w:r>
      <w:r w:rsidR="001F54D3" w:rsidRPr="00A02F76">
        <w:rPr>
          <w:rFonts w:cs="Arial"/>
          <w:sz w:val="20"/>
          <w:szCs w:val="20"/>
        </w:rPr>
        <w:t xml:space="preserve"> </w:t>
      </w:r>
      <w:bookmarkEnd w:id="0"/>
    </w:p>
    <w:p w14:paraId="39024997" w14:textId="3E9EAF52" w:rsidR="0014311E" w:rsidRPr="00A02F76" w:rsidRDefault="00571570" w:rsidP="003E6BD1">
      <w:pPr>
        <w:pStyle w:val="ListParagraph"/>
        <w:numPr>
          <w:ilvl w:val="3"/>
          <w:numId w:val="3"/>
        </w:numPr>
        <w:jc w:val="both"/>
        <w:rPr>
          <w:rFonts w:cs="Arial"/>
          <w:b/>
          <w:bCs/>
          <w:sz w:val="20"/>
          <w:szCs w:val="20"/>
        </w:rPr>
      </w:pPr>
      <w:r>
        <w:rPr>
          <w:rFonts w:cs="Arial"/>
          <w:b/>
          <w:bCs/>
          <w:sz w:val="20"/>
          <w:szCs w:val="20"/>
        </w:rPr>
        <w:t>Li</w:t>
      </w:r>
      <w:r w:rsidR="0014311E" w:rsidRPr="00A02F76">
        <w:rPr>
          <w:rFonts w:cs="Arial"/>
          <w:b/>
          <w:bCs/>
          <w:sz w:val="20"/>
          <w:szCs w:val="20"/>
        </w:rPr>
        <w:t>cencijų</w:t>
      </w:r>
      <w:r>
        <w:rPr>
          <w:rFonts w:cs="Arial"/>
          <w:b/>
          <w:bCs/>
          <w:sz w:val="20"/>
          <w:szCs w:val="20"/>
        </w:rPr>
        <w:t xml:space="preserve"> nuomos, </w:t>
      </w:r>
      <w:r w:rsidR="0014311E" w:rsidRPr="00A02F76">
        <w:rPr>
          <w:rFonts w:cs="Arial"/>
          <w:b/>
          <w:bCs/>
          <w:sz w:val="20"/>
          <w:szCs w:val="20"/>
        </w:rPr>
        <w:t xml:space="preserve">atnaujinimo paslaugos - </w:t>
      </w:r>
      <w:r w:rsidR="0014311E" w:rsidRPr="00A02F76">
        <w:rPr>
          <w:rFonts w:cs="Arial"/>
          <w:sz w:val="20"/>
          <w:szCs w:val="20"/>
        </w:rPr>
        <w:t>Sistemos licencijų nuoma ir licencijų atnaujinimai visoms Sistemos versijoms, visoms Sistemos funkcijoms bei visiems Sistemos išplėtimams;</w:t>
      </w:r>
    </w:p>
    <w:p w14:paraId="66BDEF4E" w14:textId="3E1AFD14" w:rsidR="00B928BF" w:rsidRPr="00A02F76" w:rsidRDefault="00495861" w:rsidP="003E6BD1">
      <w:pPr>
        <w:pStyle w:val="ListParagraph"/>
        <w:numPr>
          <w:ilvl w:val="3"/>
          <w:numId w:val="3"/>
        </w:numPr>
        <w:tabs>
          <w:tab w:val="center" w:pos="567"/>
        </w:tabs>
        <w:jc w:val="both"/>
        <w:rPr>
          <w:rFonts w:cs="Arial"/>
          <w:b/>
          <w:bCs/>
          <w:sz w:val="20"/>
          <w:szCs w:val="20"/>
        </w:rPr>
      </w:pPr>
      <w:r w:rsidRPr="00A02F76">
        <w:rPr>
          <w:rFonts w:eastAsia="Arial" w:cs="Arial"/>
          <w:b/>
          <w:bCs/>
          <w:sz w:val="20"/>
          <w:szCs w:val="20"/>
        </w:rPr>
        <w:t>Priežiūros paslaug</w:t>
      </w:r>
      <w:r w:rsidR="00B928BF" w:rsidRPr="00A02F76">
        <w:rPr>
          <w:rFonts w:eastAsia="Arial" w:cs="Arial"/>
          <w:b/>
          <w:bCs/>
          <w:sz w:val="20"/>
          <w:szCs w:val="20"/>
        </w:rPr>
        <w:t>os</w:t>
      </w:r>
      <w:r w:rsidR="00AF249B" w:rsidRPr="00A02F76">
        <w:rPr>
          <w:rFonts w:eastAsia="Arial" w:cs="Arial"/>
          <w:b/>
          <w:bCs/>
          <w:sz w:val="20"/>
          <w:szCs w:val="20"/>
        </w:rPr>
        <w:t>:</w:t>
      </w:r>
    </w:p>
    <w:p w14:paraId="13EB974E" w14:textId="53847A1E" w:rsidR="004358B5" w:rsidRPr="00A02F76" w:rsidRDefault="00D90FA8" w:rsidP="003E6BD1">
      <w:pPr>
        <w:pStyle w:val="ListParagraph"/>
        <w:numPr>
          <w:ilvl w:val="4"/>
          <w:numId w:val="3"/>
        </w:numPr>
        <w:spacing w:after="160" w:line="259" w:lineRule="auto"/>
        <w:jc w:val="both"/>
        <w:rPr>
          <w:rFonts w:cs="Arial"/>
          <w:sz w:val="20"/>
          <w:szCs w:val="20"/>
        </w:rPr>
      </w:pPr>
      <w:r w:rsidRPr="00A02F76">
        <w:rPr>
          <w:rFonts w:eastAsia="Arial" w:cs="Arial"/>
          <w:sz w:val="20"/>
          <w:szCs w:val="20"/>
        </w:rPr>
        <w:t xml:space="preserve">Palaikymo paslaugos - </w:t>
      </w:r>
      <w:r w:rsidR="004358B5" w:rsidRPr="00A02F76">
        <w:rPr>
          <w:rFonts w:cs="Arial"/>
          <w:sz w:val="20"/>
          <w:szCs w:val="20"/>
        </w:rPr>
        <w:t>Sistemos veikimo sutrikimų nustatymas ir jų šalinimas, įskaitant Testavimo ir Diegimo paslaugas.</w:t>
      </w:r>
    </w:p>
    <w:p w14:paraId="61BE7FB7" w14:textId="72BFAE3F" w:rsidR="00ED69CA" w:rsidRPr="00A02F76" w:rsidRDefault="00ED69CA" w:rsidP="003E6BD1">
      <w:pPr>
        <w:pStyle w:val="ListParagraph"/>
        <w:numPr>
          <w:ilvl w:val="4"/>
          <w:numId w:val="3"/>
        </w:numPr>
        <w:tabs>
          <w:tab w:val="center" w:pos="567"/>
          <w:tab w:val="left" w:pos="709"/>
        </w:tabs>
        <w:jc w:val="both"/>
        <w:rPr>
          <w:rFonts w:eastAsia="Arial" w:cs="Arial"/>
          <w:sz w:val="20"/>
          <w:szCs w:val="20"/>
        </w:rPr>
      </w:pPr>
      <w:r w:rsidRPr="00A02F76">
        <w:rPr>
          <w:rFonts w:eastAsia="Arial" w:cs="Arial"/>
          <w:sz w:val="20"/>
          <w:szCs w:val="20"/>
        </w:rPr>
        <w:t>Konsultavimo paslaugos -</w:t>
      </w:r>
      <w:r w:rsidRPr="00A02F76">
        <w:rPr>
          <w:rFonts w:eastAsia="Arial" w:cs="Arial"/>
          <w:b/>
          <w:bCs/>
          <w:sz w:val="20"/>
          <w:szCs w:val="20"/>
        </w:rPr>
        <w:t> </w:t>
      </w:r>
      <w:r w:rsidRPr="00A02F76">
        <w:rPr>
          <w:rFonts w:eastAsia="Arial" w:cs="Arial"/>
          <w:sz w:val="20"/>
          <w:szCs w:val="20"/>
        </w:rPr>
        <w:t>Kliento atstovų konsultavimas visais su Sistemos panaudojimu, vystymu ir jos veikimu susijusiais klausimais</w:t>
      </w:r>
      <w:r w:rsidR="00B928BF" w:rsidRPr="00A02F76">
        <w:rPr>
          <w:rFonts w:eastAsia="Arial" w:cs="Arial"/>
          <w:sz w:val="20"/>
          <w:szCs w:val="20"/>
        </w:rPr>
        <w:t>.</w:t>
      </w:r>
    </w:p>
    <w:p w14:paraId="68A4FE8B" w14:textId="31EE8451" w:rsidR="00AF249B" w:rsidRPr="00A02F76" w:rsidRDefault="0046570F" w:rsidP="003E6BD1">
      <w:pPr>
        <w:pStyle w:val="ListParagraph"/>
        <w:numPr>
          <w:ilvl w:val="3"/>
          <w:numId w:val="3"/>
        </w:numPr>
        <w:tabs>
          <w:tab w:val="center" w:pos="426"/>
        </w:tabs>
        <w:jc w:val="both"/>
        <w:rPr>
          <w:rFonts w:cs="Arial"/>
          <w:b/>
          <w:bCs/>
          <w:sz w:val="20"/>
          <w:szCs w:val="20"/>
        </w:rPr>
      </w:pPr>
      <w:r w:rsidRPr="00A02F76">
        <w:rPr>
          <w:rFonts w:eastAsia="Arial" w:cs="Arial"/>
          <w:b/>
          <w:bCs/>
          <w:sz w:val="20"/>
          <w:szCs w:val="20"/>
        </w:rPr>
        <w:t>Vystymo paslaug</w:t>
      </w:r>
      <w:r w:rsidR="00B928BF" w:rsidRPr="00A02F76">
        <w:rPr>
          <w:rFonts w:eastAsia="Arial" w:cs="Arial"/>
          <w:b/>
          <w:bCs/>
          <w:sz w:val="20"/>
          <w:szCs w:val="20"/>
        </w:rPr>
        <w:t>os</w:t>
      </w:r>
      <w:r w:rsidRPr="00A02F76">
        <w:rPr>
          <w:rFonts w:eastAsia="Arial" w:cs="Arial"/>
          <w:b/>
          <w:bCs/>
          <w:sz w:val="20"/>
          <w:szCs w:val="20"/>
        </w:rPr>
        <w:t>:</w:t>
      </w:r>
    </w:p>
    <w:p w14:paraId="6DF1F6F6" w14:textId="6705462D" w:rsidR="004358B5" w:rsidRPr="00A02F76" w:rsidRDefault="00561E49" w:rsidP="003E6BD1">
      <w:pPr>
        <w:pStyle w:val="ListParagraph"/>
        <w:numPr>
          <w:ilvl w:val="4"/>
          <w:numId w:val="3"/>
        </w:numPr>
        <w:jc w:val="both"/>
        <w:rPr>
          <w:rFonts w:cs="Arial"/>
          <w:sz w:val="20"/>
          <w:szCs w:val="20"/>
        </w:rPr>
      </w:pPr>
      <w:r w:rsidRPr="00A02F76">
        <w:rPr>
          <w:rFonts w:cs="Arial"/>
          <w:sz w:val="20"/>
          <w:szCs w:val="20"/>
        </w:rPr>
        <w:t>Preliminari u</w:t>
      </w:r>
      <w:r w:rsidR="004358B5" w:rsidRPr="00A02F76">
        <w:rPr>
          <w:rFonts w:cs="Arial"/>
          <w:sz w:val="20"/>
          <w:szCs w:val="20"/>
        </w:rPr>
        <w:t xml:space="preserve">žsakymo analizė – Kliento užsakyme pateikto uždavinio, problemos ar techninio sprendimo </w:t>
      </w:r>
      <w:r w:rsidRPr="00A02F76">
        <w:rPr>
          <w:rFonts w:cs="Arial"/>
          <w:sz w:val="20"/>
          <w:szCs w:val="20"/>
        </w:rPr>
        <w:t xml:space="preserve">preliminari </w:t>
      </w:r>
      <w:r w:rsidR="004358B5" w:rsidRPr="00A02F76">
        <w:rPr>
          <w:rFonts w:cs="Arial"/>
          <w:sz w:val="20"/>
          <w:szCs w:val="20"/>
        </w:rPr>
        <w:t>analizė raštu.</w:t>
      </w:r>
    </w:p>
    <w:p w14:paraId="16799EEB" w14:textId="5054ADE6" w:rsidR="004358B5" w:rsidRPr="00A02F76" w:rsidRDefault="00561E49" w:rsidP="003E6BD1">
      <w:pPr>
        <w:pStyle w:val="ListParagraph"/>
        <w:numPr>
          <w:ilvl w:val="4"/>
          <w:numId w:val="3"/>
        </w:numPr>
        <w:jc w:val="both"/>
        <w:rPr>
          <w:rFonts w:cs="Arial"/>
          <w:sz w:val="20"/>
          <w:szCs w:val="20"/>
        </w:rPr>
      </w:pPr>
      <w:r w:rsidRPr="00A02F76">
        <w:rPr>
          <w:rFonts w:cs="Arial"/>
          <w:sz w:val="20"/>
          <w:szCs w:val="20"/>
        </w:rPr>
        <w:t>Detali r</w:t>
      </w:r>
      <w:r w:rsidR="004358B5" w:rsidRPr="00A02F76">
        <w:rPr>
          <w:rFonts w:cs="Arial"/>
          <w:sz w:val="20"/>
          <w:szCs w:val="20"/>
        </w:rPr>
        <w:t xml:space="preserve">eikalavimų analizė ir sprendinio parengimas – </w:t>
      </w:r>
      <w:r w:rsidRPr="00A02F76">
        <w:rPr>
          <w:rFonts w:cs="Arial"/>
          <w:sz w:val="20"/>
          <w:szCs w:val="20"/>
        </w:rPr>
        <w:t>detal</w:t>
      </w:r>
      <w:r w:rsidR="00A61ADB" w:rsidRPr="00A02F76">
        <w:rPr>
          <w:rFonts w:cs="Arial"/>
          <w:sz w:val="20"/>
          <w:szCs w:val="20"/>
        </w:rPr>
        <w:t>us</w:t>
      </w:r>
      <w:r w:rsidRPr="00A02F76">
        <w:rPr>
          <w:rFonts w:cs="Arial"/>
          <w:sz w:val="20"/>
          <w:szCs w:val="20"/>
        </w:rPr>
        <w:t xml:space="preserve"> </w:t>
      </w:r>
      <w:r w:rsidR="004358B5" w:rsidRPr="00A02F76">
        <w:rPr>
          <w:rFonts w:cs="Arial"/>
          <w:sz w:val="20"/>
          <w:szCs w:val="20"/>
        </w:rPr>
        <w:t>reikalavimų detalizavimas bei galimo sprendinio parengimas esamomis sistemos priemonėmis arba keičiant sistemos programinį kodą, jei uždavinio negalima įgyvendinti esamu funkcionalumu.</w:t>
      </w:r>
    </w:p>
    <w:p w14:paraId="75AC1BA1" w14:textId="77777777" w:rsidR="004358B5" w:rsidRPr="00A02F76" w:rsidRDefault="004358B5" w:rsidP="003E6BD1">
      <w:pPr>
        <w:pStyle w:val="ListParagraph"/>
        <w:numPr>
          <w:ilvl w:val="4"/>
          <w:numId w:val="3"/>
        </w:numPr>
        <w:jc w:val="both"/>
        <w:rPr>
          <w:rFonts w:cs="Arial"/>
          <w:sz w:val="20"/>
          <w:szCs w:val="20"/>
        </w:rPr>
      </w:pPr>
      <w:r w:rsidRPr="00A02F76">
        <w:rPr>
          <w:rFonts w:cs="Arial"/>
          <w:sz w:val="20"/>
          <w:szCs w:val="20"/>
        </w:rPr>
        <w:t xml:space="preserve">Modifikavimo darbai – sistemos pakeitimų projektavimo, programavimo, testavimo, konfigūravimo darbai, įskaitant Testavimo ir Diegimo paslaugas. </w:t>
      </w:r>
    </w:p>
    <w:p w14:paraId="2BB83567" w14:textId="1C0E7E1F" w:rsidR="004358B5" w:rsidRPr="00A02F76" w:rsidRDefault="004358B5" w:rsidP="003E6BD1">
      <w:pPr>
        <w:pStyle w:val="ListParagraph"/>
        <w:numPr>
          <w:ilvl w:val="4"/>
          <w:numId w:val="3"/>
        </w:numPr>
        <w:jc w:val="both"/>
        <w:rPr>
          <w:rFonts w:cs="Arial"/>
          <w:sz w:val="20"/>
          <w:szCs w:val="20"/>
        </w:rPr>
      </w:pPr>
      <w:r w:rsidRPr="00A02F76">
        <w:rPr>
          <w:rFonts w:cs="Arial"/>
          <w:sz w:val="20"/>
          <w:szCs w:val="20"/>
        </w:rPr>
        <w:t xml:space="preserve">Duomenų tvarkymo paslaugos – duomenų koregavimas ar atkūrimas, atlikus išsamią problemos ar sutrikimo analizę, taip pat kai sutrikimą sukėlė </w:t>
      </w:r>
      <w:r w:rsidR="00710CA8">
        <w:rPr>
          <w:rFonts w:cs="Arial"/>
          <w:sz w:val="20"/>
          <w:szCs w:val="20"/>
        </w:rPr>
        <w:t xml:space="preserve">Sistemos </w:t>
      </w:r>
      <w:r w:rsidRPr="00A02F76">
        <w:rPr>
          <w:rFonts w:cs="Arial"/>
          <w:sz w:val="20"/>
          <w:szCs w:val="20"/>
        </w:rPr>
        <w:t xml:space="preserve">vartotojų klaidos. </w:t>
      </w:r>
    </w:p>
    <w:p w14:paraId="1F6ED7FA" w14:textId="0BAD0F34" w:rsidR="004358B5" w:rsidRDefault="004358B5" w:rsidP="003E6BD1">
      <w:pPr>
        <w:pStyle w:val="ListParagraph"/>
        <w:numPr>
          <w:ilvl w:val="4"/>
          <w:numId w:val="3"/>
        </w:numPr>
        <w:jc w:val="both"/>
        <w:rPr>
          <w:rFonts w:cs="Arial"/>
          <w:sz w:val="20"/>
          <w:szCs w:val="20"/>
        </w:rPr>
      </w:pPr>
      <w:r w:rsidRPr="00A02F76">
        <w:rPr>
          <w:rFonts w:cs="Arial"/>
          <w:sz w:val="20"/>
          <w:szCs w:val="20"/>
        </w:rPr>
        <w:t xml:space="preserve">Mokymai - Sistemos </w:t>
      </w:r>
      <w:r w:rsidR="00710CA8">
        <w:rPr>
          <w:rFonts w:cs="Arial"/>
          <w:sz w:val="20"/>
          <w:szCs w:val="20"/>
        </w:rPr>
        <w:t>vartotojų (</w:t>
      </w:r>
      <w:r w:rsidRPr="00A02F76">
        <w:rPr>
          <w:rFonts w:cs="Arial"/>
          <w:sz w:val="20"/>
          <w:szCs w:val="20"/>
        </w:rPr>
        <w:t>naudotojų ir administratorių</w:t>
      </w:r>
      <w:r w:rsidR="00710CA8">
        <w:rPr>
          <w:rFonts w:cs="Arial"/>
          <w:sz w:val="20"/>
          <w:szCs w:val="20"/>
        </w:rPr>
        <w:t>)</w:t>
      </w:r>
      <w:r w:rsidRPr="00A02F76">
        <w:rPr>
          <w:rFonts w:cs="Arial"/>
          <w:sz w:val="20"/>
          <w:szCs w:val="20"/>
        </w:rPr>
        <w:t xml:space="preserve"> mokymai darbo vietoje arba nuotoliniu būdu.</w:t>
      </w:r>
    </w:p>
    <w:p w14:paraId="6324621F" w14:textId="77777777" w:rsidR="004976B7" w:rsidRDefault="00C314B3" w:rsidP="003E6BD1">
      <w:pPr>
        <w:pStyle w:val="ListParagraph"/>
        <w:numPr>
          <w:ilvl w:val="2"/>
          <w:numId w:val="26"/>
        </w:numPr>
        <w:tabs>
          <w:tab w:val="left" w:pos="993"/>
        </w:tabs>
        <w:jc w:val="both"/>
        <w:rPr>
          <w:rFonts w:cs="Arial"/>
          <w:sz w:val="20"/>
          <w:szCs w:val="20"/>
        </w:rPr>
      </w:pPr>
      <w:r w:rsidRPr="00A02F76">
        <w:rPr>
          <w:rFonts w:cs="Arial"/>
          <w:b/>
          <w:bCs/>
          <w:sz w:val="20"/>
          <w:szCs w:val="20"/>
        </w:rPr>
        <w:t>Pirkimo objekto k</w:t>
      </w:r>
      <w:r w:rsidR="004358B5" w:rsidRPr="00A02F76">
        <w:rPr>
          <w:rFonts w:cs="Arial"/>
          <w:b/>
          <w:bCs/>
          <w:sz w:val="20"/>
          <w:szCs w:val="20"/>
        </w:rPr>
        <w:t>iekiai</w:t>
      </w:r>
      <w:r w:rsidR="00A44C35" w:rsidRPr="00A02F76">
        <w:rPr>
          <w:rFonts w:cs="Arial"/>
          <w:b/>
          <w:bCs/>
          <w:sz w:val="20"/>
          <w:szCs w:val="20"/>
        </w:rPr>
        <w:t xml:space="preserve"> </w:t>
      </w:r>
      <w:r w:rsidR="004358B5" w:rsidRPr="00A02F76">
        <w:rPr>
          <w:rFonts w:cs="Arial"/>
          <w:b/>
          <w:bCs/>
          <w:sz w:val="20"/>
          <w:szCs w:val="20"/>
        </w:rPr>
        <w:t>/</w:t>
      </w:r>
      <w:r w:rsidR="00A44C35" w:rsidRPr="00A02F76">
        <w:rPr>
          <w:rFonts w:cs="Arial"/>
          <w:b/>
          <w:bCs/>
          <w:sz w:val="20"/>
          <w:szCs w:val="20"/>
        </w:rPr>
        <w:t xml:space="preserve"> </w:t>
      </w:r>
      <w:r w:rsidRPr="00A02F76">
        <w:rPr>
          <w:rFonts w:cs="Arial"/>
          <w:b/>
          <w:bCs/>
          <w:sz w:val="20"/>
          <w:szCs w:val="20"/>
        </w:rPr>
        <w:t>a</w:t>
      </w:r>
      <w:r w:rsidR="004358B5" w:rsidRPr="00A02F76">
        <w:rPr>
          <w:rFonts w:cs="Arial"/>
          <w:b/>
          <w:bCs/>
          <w:sz w:val="20"/>
          <w:szCs w:val="20"/>
        </w:rPr>
        <w:t>pimtys</w:t>
      </w:r>
      <w:r w:rsidR="004358B5" w:rsidRPr="00A02F76">
        <w:rPr>
          <w:rFonts w:cs="Arial"/>
          <w:sz w:val="20"/>
          <w:szCs w:val="20"/>
        </w:rPr>
        <w:t xml:space="preserve">: perkamas Paslaugų kiekis yra preliminarus (įsigyjama pagal </w:t>
      </w:r>
    </w:p>
    <w:p w14:paraId="7F886B84" w14:textId="29635799" w:rsidR="004358B5" w:rsidRPr="004976B7" w:rsidRDefault="004358B5" w:rsidP="003E6BD1">
      <w:pPr>
        <w:tabs>
          <w:tab w:val="left" w:pos="993"/>
        </w:tabs>
        <w:ind w:firstLine="0"/>
        <w:jc w:val="both"/>
        <w:rPr>
          <w:rFonts w:cs="Arial"/>
          <w:sz w:val="20"/>
          <w:szCs w:val="20"/>
        </w:rPr>
      </w:pPr>
      <w:r w:rsidRPr="004976B7">
        <w:rPr>
          <w:rFonts w:cs="Arial"/>
          <w:sz w:val="20"/>
          <w:szCs w:val="20"/>
        </w:rPr>
        <w:t>poreikį, tačiau neįsipareigojant išnaudoti viso Paslaugų kiekio ar bet kurios jo dalies):</w:t>
      </w:r>
    </w:p>
    <w:p w14:paraId="4799D58C" w14:textId="17884D24" w:rsidR="00C314B3" w:rsidRPr="00A02F76" w:rsidRDefault="00C314B3" w:rsidP="003E6BD1">
      <w:pPr>
        <w:pStyle w:val="ListParagraph"/>
        <w:numPr>
          <w:ilvl w:val="4"/>
          <w:numId w:val="26"/>
        </w:numPr>
        <w:tabs>
          <w:tab w:val="left" w:pos="993"/>
        </w:tabs>
        <w:ind w:left="0" w:firstLine="0"/>
        <w:jc w:val="both"/>
        <w:rPr>
          <w:rFonts w:cs="Arial"/>
          <w:sz w:val="20"/>
          <w:szCs w:val="20"/>
        </w:rPr>
      </w:pPr>
      <w:r w:rsidRPr="00A02F76">
        <w:rPr>
          <w:rFonts w:eastAsia="Arial" w:cs="Arial"/>
          <w:b/>
          <w:bCs/>
          <w:sz w:val="20"/>
          <w:szCs w:val="20"/>
        </w:rPr>
        <w:t>Licencijų nuomos, atnaujinimo paslaugos</w:t>
      </w:r>
      <w:r w:rsidRPr="00A02F76">
        <w:rPr>
          <w:rFonts w:eastAsia="Arial" w:cs="Arial"/>
          <w:sz w:val="20"/>
          <w:szCs w:val="20"/>
        </w:rPr>
        <w:t xml:space="preserve"> – neribotos (licencijos </w:t>
      </w:r>
      <w:r w:rsidR="00166C4D" w:rsidRPr="00A02F76">
        <w:rPr>
          <w:rFonts w:eastAsia="Arial" w:cs="Arial"/>
          <w:sz w:val="20"/>
          <w:szCs w:val="20"/>
        </w:rPr>
        <w:t>įsigyjamos</w:t>
      </w:r>
      <w:r w:rsidRPr="00A02F76">
        <w:rPr>
          <w:rFonts w:eastAsia="Arial" w:cs="Arial"/>
          <w:sz w:val="20"/>
          <w:szCs w:val="20"/>
        </w:rPr>
        <w:t xml:space="preserve"> pagal poreikį, be iš anksto nustatyto minimalaus ar maksimalaus kiekio. Paslaugos teikėjas įsipareigoja užtikrinti galimybę įsigyti papildomas licencijas neribotai visą Sutarties galiojimo laikotarpį).</w:t>
      </w:r>
    </w:p>
    <w:p w14:paraId="1AB1E8E7" w14:textId="0D234720" w:rsidR="004358B5" w:rsidRPr="00A02F76" w:rsidRDefault="004358B5" w:rsidP="003E6BD1">
      <w:pPr>
        <w:pStyle w:val="ListParagraph"/>
        <w:numPr>
          <w:ilvl w:val="4"/>
          <w:numId w:val="26"/>
        </w:numPr>
        <w:tabs>
          <w:tab w:val="left" w:pos="993"/>
        </w:tabs>
        <w:ind w:left="0" w:firstLine="0"/>
        <w:jc w:val="both"/>
        <w:rPr>
          <w:rFonts w:cs="Arial"/>
          <w:sz w:val="20"/>
          <w:szCs w:val="20"/>
        </w:rPr>
      </w:pPr>
      <w:r w:rsidRPr="00A02F76">
        <w:rPr>
          <w:rFonts w:cs="Arial"/>
          <w:b/>
          <w:bCs/>
          <w:sz w:val="20"/>
          <w:szCs w:val="20"/>
        </w:rPr>
        <w:t>Priežiūros paslaugos</w:t>
      </w:r>
      <w:r w:rsidRPr="00A02F76">
        <w:rPr>
          <w:rFonts w:cs="Arial"/>
          <w:sz w:val="20"/>
          <w:szCs w:val="20"/>
        </w:rPr>
        <w:t> </w:t>
      </w:r>
      <w:r w:rsidR="00C314B3" w:rsidRPr="00A02F76">
        <w:rPr>
          <w:rFonts w:cs="Arial"/>
          <w:sz w:val="20"/>
          <w:szCs w:val="20"/>
        </w:rPr>
        <w:t>–</w:t>
      </w:r>
      <w:r w:rsidRPr="00A02F76">
        <w:rPr>
          <w:rFonts w:cs="Arial"/>
          <w:sz w:val="20"/>
          <w:szCs w:val="20"/>
        </w:rPr>
        <w:t xml:space="preserve"> ne daugiau kaip 36 mėn.</w:t>
      </w:r>
    </w:p>
    <w:p w14:paraId="4C4F5DF2" w14:textId="2B417926" w:rsidR="004358B5" w:rsidRPr="00710CA8" w:rsidRDefault="00C314B3" w:rsidP="003E6BD1">
      <w:pPr>
        <w:pStyle w:val="ListParagraph"/>
        <w:numPr>
          <w:ilvl w:val="4"/>
          <w:numId w:val="26"/>
        </w:numPr>
        <w:tabs>
          <w:tab w:val="left" w:pos="993"/>
        </w:tabs>
        <w:ind w:left="0" w:firstLine="0"/>
        <w:jc w:val="both"/>
        <w:rPr>
          <w:rFonts w:cs="Arial"/>
          <w:sz w:val="20"/>
          <w:szCs w:val="20"/>
        </w:rPr>
      </w:pPr>
      <w:r w:rsidRPr="00A02F76">
        <w:rPr>
          <w:rFonts w:cs="Arial"/>
          <w:b/>
          <w:sz w:val="20"/>
          <w:szCs w:val="20"/>
        </w:rPr>
        <w:t>Priežiūros ir Vystymo paslaugos (</w:t>
      </w:r>
      <w:r w:rsidR="00710CA8">
        <w:rPr>
          <w:rFonts w:cs="Arial"/>
          <w:b/>
          <w:sz w:val="20"/>
          <w:szCs w:val="20"/>
        </w:rPr>
        <w:t>ne Kliento darbo valandomis</w:t>
      </w:r>
      <w:r w:rsidRPr="00A02F76">
        <w:rPr>
          <w:rFonts w:cs="Arial"/>
          <w:b/>
          <w:sz w:val="20"/>
          <w:szCs w:val="20"/>
        </w:rPr>
        <w:t>)</w:t>
      </w:r>
      <w:r w:rsidR="004358B5" w:rsidRPr="00A02F76">
        <w:rPr>
          <w:rFonts w:cs="Arial"/>
          <w:sz w:val="20"/>
          <w:szCs w:val="20"/>
        </w:rPr>
        <w:t> </w:t>
      </w:r>
      <w:r w:rsidRPr="00A02F76">
        <w:rPr>
          <w:rFonts w:cs="Arial"/>
          <w:sz w:val="20"/>
          <w:szCs w:val="20"/>
        </w:rPr>
        <w:t>–</w:t>
      </w:r>
      <w:r w:rsidR="004358B5" w:rsidRPr="00A02F76">
        <w:rPr>
          <w:rFonts w:cs="Arial"/>
          <w:sz w:val="20"/>
          <w:szCs w:val="20"/>
        </w:rPr>
        <w:t xml:space="preserve"> </w:t>
      </w:r>
      <w:r w:rsidR="004358B5" w:rsidRPr="00710CA8">
        <w:rPr>
          <w:rFonts w:cs="Arial"/>
          <w:sz w:val="20"/>
          <w:szCs w:val="20"/>
        </w:rPr>
        <w:t>preliminariai</w:t>
      </w:r>
      <w:r w:rsidR="00710CA8" w:rsidRPr="00710CA8">
        <w:rPr>
          <w:rFonts w:cs="Arial"/>
          <w:sz w:val="20"/>
          <w:szCs w:val="20"/>
        </w:rPr>
        <w:t xml:space="preserve"> 100 ir 400 darbo valandų</w:t>
      </w:r>
      <w:r w:rsidR="004358B5" w:rsidRPr="00710CA8">
        <w:rPr>
          <w:rFonts w:cs="Arial"/>
          <w:sz w:val="20"/>
          <w:szCs w:val="20"/>
        </w:rPr>
        <w:t> </w:t>
      </w:r>
      <w:r w:rsidR="00710CA8" w:rsidRPr="00710CA8">
        <w:rPr>
          <w:rFonts w:cs="Arial"/>
          <w:sz w:val="20"/>
          <w:szCs w:val="20"/>
        </w:rPr>
        <w:t xml:space="preserve">(iš viso </w:t>
      </w:r>
      <w:r w:rsidR="004358B5" w:rsidRPr="00710CA8">
        <w:rPr>
          <w:rFonts w:cs="Arial"/>
          <w:sz w:val="20"/>
          <w:szCs w:val="20"/>
        </w:rPr>
        <w:t>500 darbo valandų</w:t>
      </w:r>
      <w:r w:rsidR="00710CA8" w:rsidRPr="00710CA8">
        <w:rPr>
          <w:rFonts w:cs="Arial"/>
          <w:sz w:val="20"/>
          <w:szCs w:val="20"/>
        </w:rPr>
        <w:t>)</w:t>
      </w:r>
      <w:r w:rsidR="004358B5" w:rsidRPr="00710CA8">
        <w:rPr>
          <w:rFonts w:cs="Arial"/>
          <w:sz w:val="20"/>
          <w:szCs w:val="20"/>
        </w:rPr>
        <w:t>;</w:t>
      </w:r>
    </w:p>
    <w:p w14:paraId="776D90F4" w14:textId="4039510E" w:rsidR="004358B5" w:rsidRPr="00A02F76" w:rsidRDefault="004358B5" w:rsidP="003E6BD1">
      <w:pPr>
        <w:pStyle w:val="ListParagraph"/>
        <w:numPr>
          <w:ilvl w:val="4"/>
          <w:numId w:val="26"/>
        </w:numPr>
        <w:tabs>
          <w:tab w:val="left" w:pos="993"/>
        </w:tabs>
        <w:ind w:left="0" w:firstLine="0"/>
        <w:jc w:val="both"/>
        <w:rPr>
          <w:rFonts w:cs="Arial"/>
          <w:sz w:val="20"/>
          <w:szCs w:val="20"/>
        </w:rPr>
      </w:pPr>
      <w:r w:rsidRPr="00A02F76">
        <w:rPr>
          <w:rFonts w:cs="Arial"/>
          <w:b/>
          <w:bCs/>
          <w:sz w:val="20"/>
          <w:szCs w:val="20"/>
        </w:rPr>
        <w:t>Priežiūros paslaugos nutraukus/</w:t>
      </w:r>
      <w:r w:rsidRPr="00A02F76">
        <w:rPr>
          <w:rFonts w:eastAsia="Arial" w:cs="Arial"/>
          <w:b/>
          <w:bCs/>
          <w:sz w:val="20"/>
          <w:szCs w:val="20"/>
        </w:rPr>
        <w:t xml:space="preserve">sustabdžius </w:t>
      </w:r>
      <w:r w:rsidR="00710CA8">
        <w:rPr>
          <w:rFonts w:eastAsia="Arial" w:cs="Arial"/>
          <w:b/>
          <w:bCs/>
          <w:sz w:val="20"/>
          <w:szCs w:val="20"/>
        </w:rPr>
        <w:t>periodinį P</w:t>
      </w:r>
      <w:r w:rsidR="00710CA8" w:rsidRPr="00A02F76">
        <w:rPr>
          <w:rFonts w:eastAsia="Arial" w:cs="Arial"/>
          <w:b/>
          <w:bCs/>
          <w:sz w:val="20"/>
          <w:szCs w:val="20"/>
        </w:rPr>
        <w:t xml:space="preserve">riežiūros </w:t>
      </w:r>
      <w:r w:rsidRPr="00A02F76">
        <w:rPr>
          <w:rFonts w:eastAsia="Arial" w:cs="Arial"/>
          <w:b/>
          <w:bCs/>
          <w:sz w:val="20"/>
          <w:szCs w:val="20"/>
        </w:rPr>
        <w:t>paslaug</w:t>
      </w:r>
      <w:r w:rsidR="00710CA8">
        <w:rPr>
          <w:rFonts w:eastAsia="Arial" w:cs="Arial"/>
          <w:b/>
          <w:bCs/>
          <w:sz w:val="20"/>
          <w:szCs w:val="20"/>
        </w:rPr>
        <w:t>ų teikimą</w:t>
      </w:r>
      <w:r w:rsidRPr="00A02F76">
        <w:rPr>
          <w:rFonts w:eastAsia="Arial" w:cs="Arial"/>
          <w:b/>
          <w:bCs/>
          <w:sz w:val="20"/>
          <w:szCs w:val="20"/>
        </w:rPr>
        <w:t xml:space="preserve"> </w:t>
      </w:r>
      <w:r w:rsidR="00C54A50" w:rsidRPr="00A02F76">
        <w:rPr>
          <w:rFonts w:cs="Arial"/>
          <w:sz w:val="20"/>
          <w:szCs w:val="20"/>
        </w:rPr>
        <w:t>–</w:t>
      </w:r>
      <w:r w:rsidRPr="00A02F76">
        <w:rPr>
          <w:rFonts w:eastAsia="Arial" w:cs="Arial"/>
          <w:b/>
          <w:bCs/>
          <w:sz w:val="20"/>
          <w:szCs w:val="20"/>
        </w:rPr>
        <w:t xml:space="preserve"> </w:t>
      </w:r>
      <w:r w:rsidRPr="00A02F76">
        <w:rPr>
          <w:rFonts w:cs="Arial"/>
          <w:sz w:val="20"/>
          <w:szCs w:val="20"/>
        </w:rPr>
        <w:t>preliminariai 1500 darbo valandų</w:t>
      </w:r>
      <w:r w:rsidR="00710CA8">
        <w:rPr>
          <w:rFonts w:cs="Arial"/>
          <w:sz w:val="20"/>
          <w:szCs w:val="20"/>
        </w:rPr>
        <w:t>;</w:t>
      </w:r>
    </w:p>
    <w:p w14:paraId="769ABFBA" w14:textId="3350BD99" w:rsidR="004358B5" w:rsidRPr="00A02F76" w:rsidRDefault="004358B5" w:rsidP="003E6BD1">
      <w:pPr>
        <w:pStyle w:val="ListParagraph"/>
        <w:numPr>
          <w:ilvl w:val="4"/>
          <w:numId w:val="26"/>
        </w:numPr>
        <w:tabs>
          <w:tab w:val="left" w:pos="426"/>
          <w:tab w:val="left" w:pos="567"/>
          <w:tab w:val="left" w:pos="993"/>
        </w:tabs>
        <w:ind w:left="0" w:firstLine="0"/>
        <w:jc w:val="both"/>
        <w:rPr>
          <w:rFonts w:eastAsia="Arial" w:cs="Arial"/>
          <w:sz w:val="20"/>
          <w:szCs w:val="20"/>
        </w:rPr>
      </w:pPr>
      <w:r w:rsidRPr="00A02F76">
        <w:rPr>
          <w:rFonts w:eastAsia="Arial" w:cs="Arial"/>
          <w:b/>
          <w:bCs/>
          <w:sz w:val="20"/>
          <w:szCs w:val="20"/>
        </w:rPr>
        <w:t xml:space="preserve">Konsultacijų paslaugos </w:t>
      </w:r>
      <w:r w:rsidRPr="00A02F76">
        <w:rPr>
          <w:rFonts w:cs="Arial"/>
          <w:sz w:val="20"/>
          <w:szCs w:val="20"/>
        </w:rPr>
        <w:t>– preliminarus kiekis 300 darbo valandų</w:t>
      </w:r>
      <w:r w:rsidRPr="00A02F76">
        <w:rPr>
          <w:rFonts w:eastAsia="Arial" w:cs="Arial"/>
          <w:sz w:val="20"/>
          <w:szCs w:val="20"/>
        </w:rPr>
        <w:t>;</w:t>
      </w:r>
    </w:p>
    <w:p w14:paraId="216B1614" w14:textId="5F685E4B" w:rsidR="004358B5" w:rsidRPr="00A02F76" w:rsidRDefault="004358B5" w:rsidP="003E6BD1">
      <w:pPr>
        <w:pStyle w:val="ListParagraph"/>
        <w:numPr>
          <w:ilvl w:val="4"/>
          <w:numId w:val="26"/>
        </w:numPr>
        <w:tabs>
          <w:tab w:val="left" w:pos="426"/>
          <w:tab w:val="left" w:pos="567"/>
          <w:tab w:val="left" w:pos="993"/>
        </w:tabs>
        <w:ind w:left="0" w:firstLine="0"/>
        <w:jc w:val="both"/>
        <w:rPr>
          <w:rFonts w:eastAsia="Arial" w:cs="Arial"/>
          <w:sz w:val="20"/>
          <w:szCs w:val="20"/>
        </w:rPr>
      </w:pPr>
      <w:r w:rsidRPr="00A02F76">
        <w:rPr>
          <w:rFonts w:cs="Arial"/>
          <w:b/>
          <w:bCs/>
          <w:sz w:val="20"/>
          <w:szCs w:val="20"/>
        </w:rPr>
        <w:t>Vystymo paslaugos</w:t>
      </w:r>
      <w:r w:rsidR="00710CA8">
        <w:rPr>
          <w:rFonts w:cs="Arial"/>
          <w:b/>
          <w:bCs/>
          <w:sz w:val="20"/>
          <w:szCs w:val="20"/>
        </w:rPr>
        <w:t xml:space="preserve"> (Kliento darbo valandomis)</w:t>
      </w:r>
      <w:r w:rsidRPr="00A02F76">
        <w:rPr>
          <w:rFonts w:cs="Arial"/>
          <w:sz w:val="20"/>
          <w:szCs w:val="20"/>
        </w:rPr>
        <w:t> – preliminarus kiekis </w:t>
      </w:r>
      <w:r w:rsidR="00C871D7" w:rsidRPr="00A02F76">
        <w:rPr>
          <w:rFonts w:cs="Arial"/>
          <w:sz w:val="20"/>
          <w:szCs w:val="20"/>
        </w:rPr>
        <w:t>46</w:t>
      </w:r>
      <w:r w:rsidR="00A66BDD" w:rsidRPr="00A02F76">
        <w:rPr>
          <w:rFonts w:cs="Arial"/>
          <w:sz w:val="20"/>
          <w:szCs w:val="20"/>
        </w:rPr>
        <w:t>00</w:t>
      </w:r>
      <w:r w:rsidR="00C871D7" w:rsidRPr="00A02F76">
        <w:rPr>
          <w:rFonts w:cs="Arial"/>
          <w:sz w:val="20"/>
          <w:szCs w:val="20"/>
        </w:rPr>
        <w:t> </w:t>
      </w:r>
      <w:r w:rsidRPr="00A02F76">
        <w:rPr>
          <w:rFonts w:cs="Arial"/>
          <w:sz w:val="20"/>
          <w:szCs w:val="20"/>
        </w:rPr>
        <w:t>darbo valandų.</w:t>
      </w:r>
    </w:p>
    <w:p w14:paraId="17D45A76" w14:textId="77777777" w:rsidR="00FD3A0E" w:rsidRDefault="00FD3A0E" w:rsidP="003E6BD1">
      <w:pPr>
        <w:pStyle w:val="ListParagraph"/>
        <w:tabs>
          <w:tab w:val="center" w:pos="426"/>
          <w:tab w:val="left" w:pos="709"/>
        </w:tabs>
        <w:ind w:left="0" w:firstLine="0"/>
        <w:jc w:val="both"/>
        <w:rPr>
          <w:rFonts w:cs="Arial"/>
          <w:sz w:val="20"/>
          <w:szCs w:val="20"/>
        </w:rPr>
      </w:pPr>
    </w:p>
    <w:p w14:paraId="223CE096" w14:textId="5A8B7186" w:rsidR="005645B2" w:rsidRDefault="005645B2" w:rsidP="003E6BD1">
      <w:pPr>
        <w:pStyle w:val="ListParagraph"/>
        <w:numPr>
          <w:ilvl w:val="1"/>
          <w:numId w:val="3"/>
        </w:numPr>
        <w:tabs>
          <w:tab w:val="left" w:pos="567"/>
        </w:tabs>
        <w:spacing w:before="60" w:after="60"/>
        <w:jc w:val="both"/>
        <w:rPr>
          <w:rFonts w:cs="Arial"/>
          <w:sz w:val="20"/>
          <w:szCs w:val="20"/>
        </w:rPr>
      </w:pPr>
      <w:r w:rsidRPr="005D3E97">
        <w:rPr>
          <w:rStyle w:val="ui-provider"/>
          <w:rFonts w:cs="Arial"/>
          <w:sz w:val="20"/>
          <w:szCs w:val="20"/>
        </w:rPr>
        <w:t xml:space="preserve">Atsižvelgiant į tai, kad Klientas veikia kaip AB „Ignitis grupė“ įmonių grupės centrinė perkančioji organizacija, </w:t>
      </w:r>
      <w:r w:rsidRPr="005D3E97">
        <w:rPr>
          <w:rFonts w:cs="Arial"/>
          <w:sz w:val="20"/>
          <w:szCs w:val="20"/>
        </w:rPr>
        <w:t>Pirkimo objektas įsigyjamas ir gali būti teikiamas tiek Kliento, tiek bet kurios AB „Ignitis grupė“ įmonės naudai ir interesais</w:t>
      </w:r>
      <w:r>
        <w:rPr>
          <w:rFonts w:cs="Arial"/>
          <w:sz w:val="20"/>
          <w:szCs w:val="20"/>
        </w:rPr>
        <w:t>, netaikant jokių ribojimų, susijusių su Paslaugų ir / ar Licencijų nuomos, atnaujinimo paslaugų teikim</w:t>
      </w:r>
      <w:r w:rsidR="00EA5E2B">
        <w:rPr>
          <w:rFonts w:cs="Arial"/>
          <w:sz w:val="20"/>
          <w:szCs w:val="20"/>
        </w:rPr>
        <w:t>u.</w:t>
      </w:r>
    </w:p>
    <w:p w14:paraId="381C4AD5" w14:textId="77777777" w:rsidR="005645B2" w:rsidRPr="00A02F76" w:rsidRDefault="005645B2" w:rsidP="00213BE9">
      <w:pPr>
        <w:pStyle w:val="ListParagraph"/>
        <w:tabs>
          <w:tab w:val="center" w:pos="426"/>
          <w:tab w:val="left" w:pos="709"/>
        </w:tabs>
        <w:ind w:left="0" w:firstLine="0"/>
        <w:jc w:val="both"/>
        <w:rPr>
          <w:rFonts w:cs="Arial"/>
          <w:sz w:val="20"/>
          <w:szCs w:val="20"/>
        </w:rPr>
      </w:pPr>
    </w:p>
    <w:p w14:paraId="05793FF0" w14:textId="77777777" w:rsidR="00FB2AEF" w:rsidRPr="00A02F76" w:rsidRDefault="00FB2AEF" w:rsidP="00BF6F1E">
      <w:pPr>
        <w:pStyle w:val="ListParagraph"/>
        <w:numPr>
          <w:ilvl w:val="0"/>
          <w:numId w:val="8"/>
        </w:numPr>
        <w:pBdr>
          <w:top w:val="single" w:sz="8" w:space="1" w:color="auto"/>
          <w:bottom w:val="single" w:sz="8" w:space="1" w:color="auto"/>
        </w:pBdr>
        <w:tabs>
          <w:tab w:val="left" w:pos="284"/>
          <w:tab w:val="left" w:pos="567"/>
        </w:tabs>
        <w:spacing w:before="60" w:after="60"/>
        <w:jc w:val="both"/>
        <w:rPr>
          <w:rFonts w:eastAsia="Arial" w:cs="Arial"/>
          <w:b/>
          <w:bCs/>
          <w:sz w:val="20"/>
          <w:szCs w:val="20"/>
        </w:rPr>
      </w:pPr>
      <w:r w:rsidRPr="00A02F76">
        <w:rPr>
          <w:rFonts w:eastAsia="Arial" w:cs="Arial"/>
          <w:b/>
          <w:bCs/>
          <w:sz w:val="20"/>
          <w:szCs w:val="20"/>
        </w:rPr>
        <w:t>ESAMA SITUACIJA</w:t>
      </w:r>
    </w:p>
    <w:p w14:paraId="1796910A" w14:textId="77777777" w:rsidR="00FB2AEF" w:rsidRPr="00A02F76" w:rsidRDefault="00FB2AEF" w:rsidP="00FB2AEF">
      <w:pPr>
        <w:pStyle w:val="ListParagraph"/>
        <w:numPr>
          <w:ilvl w:val="1"/>
          <w:numId w:val="8"/>
        </w:numPr>
        <w:tabs>
          <w:tab w:val="left" w:pos="426"/>
        </w:tabs>
        <w:ind w:left="0" w:firstLine="0"/>
        <w:jc w:val="both"/>
        <w:rPr>
          <w:rFonts w:eastAsia="Arial" w:cs="Arial"/>
          <w:b/>
          <w:bCs/>
          <w:sz w:val="20"/>
          <w:szCs w:val="20"/>
        </w:rPr>
      </w:pPr>
      <w:r w:rsidRPr="00A02F76">
        <w:rPr>
          <w:rFonts w:cs="Arial"/>
          <w:sz w:val="20"/>
          <w:szCs w:val="20"/>
        </w:rPr>
        <w:t xml:space="preserve">Dokumentų valdymo informacinės sistemos DOCLOGIX aptarnavimo paslaugos. </w:t>
      </w:r>
      <w:r w:rsidRPr="00A02F76">
        <w:rPr>
          <w:rFonts w:eastAsia="Arial" w:cs="Arial"/>
          <w:sz w:val="20"/>
          <w:szCs w:val="20"/>
          <w:lang w:eastAsia="lt-LT"/>
        </w:rPr>
        <w:t xml:space="preserve">Sistema yra sukurta licencijuotos programinės įrangos pagrindu. </w:t>
      </w:r>
    </w:p>
    <w:p w14:paraId="0646DE9D" w14:textId="77777777" w:rsidR="00FB2AEF" w:rsidRPr="00A02F76" w:rsidRDefault="00FB2AEF" w:rsidP="00FB2AEF">
      <w:pPr>
        <w:pStyle w:val="ListParagraph"/>
        <w:numPr>
          <w:ilvl w:val="1"/>
          <w:numId w:val="8"/>
        </w:numPr>
        <w:tabs>
          <w:tab w:val="left" w:pos="426"/>
        </w:tabs>
        <w:ind w:left="0" w:firstLine="0"/>
        <w:jc w:val="both"/>
        <w:rPr>
          <w:rFonts w:eastAsia="Arial" w:cs="Arial"/>
          <w:b/>
          <w:bCs/>
          <w:sz w:val="20"/>
          <w:szCs w:val="20"/>
        </w:rPr>
      </w:pPr>
      <w:r w:rsidRPr="00A02F76">
        <w:rPr>
          <w:rFonts w:eastAsia="Arial" w:cs="Arial"/>
          <w:b/>
          <w:bCs/>
          <w:sz w:val="20"/>
          <w:szCs w:val="20"/>
        </w:rPr>
        <w:t>Versijos:</w:t>
      </w:r>
    </w:p>
    <w:tbl>
      <w:tblPr>
        <w:tblW w:w="9634" w:type="dxa"/>
        <w:tblLook w:val="04A0" w:firstRow="1" w:lastRow="0" w:firstColumn="1" w:lastColumn="0" w:noHBand="0" w:noVBand="1"/>
      </w:tblPr>
      <w:tblGrid>
        <w:gridCol w:w="2280"/>
        <w:gridCol w:w="7354"/>
      </w:tblGrid>
      <w:tr w:rsidR="00FB2AEF" w:rsidRPr="00A02F76" w14:paraId="19C33818" w14:textId="77777777" w:rsidTr="00DC37DC">
        <w:trPr>
          <w:trHeight w:val="313"/>
        </w:trPr>
        <w:tc>
          <w:tcPr>
            <w:tcW w:w="2280" w:type="dxa"/>
            <w:tcBorders>
              <w:top w:val="single" w:sz="4" w:space="0" w:color="auto"/>
              <w:left w:val="single" w:sz="4" w:space="0" w:color="auto"/>
              <w:bottom w:val="single" w:sz="4" w:space="0" w:color="auto"/>
              <w:right w:val="single" w:sz="4" w:space="0" w:color="auto"/>
            </w:tcBorders>
            <w:noWrap/>
            <w:vAlign w:val="center"/>
          </w:tcPr>
          <w:p w14:paraId="67D6E66E" w14:textId="77777777" w:rsidR="00FB2AEF" w:rsidRPr="00A02F76" w:rsidRDefault="00FB2AEF" w:rsidP="00DC37DC">
            <w:pPr>
              <w:ind w:firstLine="0"/>
              <w:rPr>
                <w:rFonts w:eastAsia="Times New Roman" w:cs="Arial"/>
                <w:b/>
                <w:bCs/>
                <w:color w:val="000000"/>
                <w:sz w:val="20"/>
                <w:szCs w:val="20"/>
                <w:lang w:eastAsia="lt-LT"/>
              </w:rPr>
            </w:pPr>
            <w:r w:rsidRPr="00A02F76">
              <w:rPr>
                <w:rFonts w:eastAsia="Times New Roman" w:cs="Arial"/>
                <w:b/>
                <w:bCs/>
                <w:color w:val="000000"/>
                <w:sz w:val="20"/>
                <w:szCs w:val="20"/>
                <w:lang w:eastAsia="lt-LT"/>
              </w:rPr>
              <w:t>Įmonė</w:t>
            </w:r>
          </w:p>
        </w:tc>
        <w:tc>
          <w:tcPr>
            <w:tcW w:w="7354" w:type="dxa"/>
            <w:tcBorders>
              <w:top w:val="single" w:sz="4" w:space="0" w:color="auto"/>
              <w:left w:val="nil"/>
              <w:bottom w:val="single" w:sz="4" w:space="0" w:color="auto"/>
              <w:right w:val="single" w:sz="4" w:space="0" w:color="auto"/>
            </w:tcBorders>
            <w:noWrap/>
            <w:vAlign w:val="center"/>
          </w:tcPr>
          <w:p w14:paraId="3A52E90C" w14:textId="77777777" w:rsidR="00FB2AEF" w:rsidRPr="00A02F76" w:rsidRDefault="00FB2AEF" w:rsidP="00DC37DC">
            <w:pPr>
              <w:ind w:firstLine="0"/>
              <w:jc w:val="center"/>
              <w:rPr>
                <w:rFonts w:eastAsia="Times New Roman" w:cs="Arial"/>
                <w:b/>
                <w:bCs/>
                <w:color w:val="000000"/>
                <w:sz w:val="20"/>
                <w:szCs w:val="20"/>
                <w:lang w:eastAsia="lt-LT"/>
              </w:rPr>
            </w:pPr>
            <w:r w:rsidRPr="00A02F76">
              <w:rPr>
                <w:rFonts w:eastAsia="Times New Roman" w:cs="Arial"/>
                <w:b/>
                <w:bCs/>
                <w:color w:val="000000"/>
                <w:sz w:val="20"/>
                <w:szCs w:val="20"/>
                <w:lang w:eastAsia="lt-LT"/>
              </w:rPr>
              <w:t>versija</w:t>
            </w:r>
          </w:p>
        </w:tc>
      </w:tr>
      <w:tr w:rsidR="00FB2AEF" w:rsidRPr="00A02F76" w14:paraId="7FC2A809" w14:textId="77777777" w:rsidTr="00DC37DC">
        <w:trPr>
          <w:trHeight w:val="313"/>
        </w:trPr>
        <w:tc>
          <w:tcPr>
            <w:tcW w:w="2280" w:type="dxa"/>
            <w:tcBorders>
              <w:top w:val="single" w:sz="4" w:space="0" w:color="auto"/>
              <w:left w:val="single" w:sz="4" w:space="0" w:color="auto"/>
              <w:bottom w:val="single" w:sz="4" w:space="0" w:color="auto"/>
              <w:right w:val="single" w:sz="4" w:space="0" w:color="auto"/>
            </w:tcBorders>
            <w:noWrap/>
            <w:vAlign w:val="center"/>
            <w:hideMark/>
          </w:tcPr>
          <w:p w14:paraId="714BB62D"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ESO</w:t>
            </w:r>
          </w:p>
        </w:tc>
        <w:tc>
          <w:tcPr>
            <w:tcW w:w="7354" w:type="dxa"/>
            <w:tcBorders>
              <w:top w:val="single" w:sz="4" w:space="0" w:color="auto"/>
              <w:left w:val="nil"/>
              <w:bottom w:val="single" w:sz="4" w:space="0" w:color="auto"/>
              <w:right w:val="single" w:sz="4" w:space="0" w:color="auto"/>
            </w:tcBorders>
            <w:noWrap/>
            <w:vAlign w:val="center"/>
            <w:hideMark/>
          </w:tcPr>
          <w:p w14:paraId="0098C4CD"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11.0.0.0 (šiuo metu atliekami versijos atnaujinimo iki 12.8.7.0 darbai)</w:t>
            </w:r>
          </w:p>
        </w:tc>
      </w:tr>
      <w:tr w:rsidR="00FB2AEF" w:rsidRPr="00A02F76" w14:paraId="0125B555"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69B570FB"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VKJ</w:t>
            </w:r>
          </w:p>
        </w:tc>
        <w:tc>
          <w:tcPr>
            <w:tcW w:w="7354" w:type="dxa"/>
            <w:tcBorders>
              <w:top w:val="nil"/>
              <w:left w:val="nil"/>
              <w:bottom w:val="single" w:sz="4" w:space="0" w:color="auto"/>
              <w:right w:val="single" w:sz="4" w:space="0" w:color="auto"/>
            </w:tcBorders>
            <w:noWrap/>
            <w:vAlign w:val="center"/>
            <w:hideMark/>
          </w:tcPr>
          <w:p w14:paraId="70BC4165"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4B1895C4"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1EAA3840"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IGN</w:t>
            </w:r>
          </w:p>
        </w:tc>
        <w:tc>
          <w:tcPr>
            <w:tcW w:w="7354" w:type="dxa"/>
            <w:tcBorders>
              <w:top w:val="nil"/>
              <w:left w:val="nil"/>
              <w:bottom w:val="single" w:sz="4" w:space="0" w:color="auto"/>
              <w:right w:val="single" w:sz="4" w:space="0" w:color="auto"/>
            </w:tcBorders>
            <w:noWrap/>
            <w:vAlign w:val="center"/>
            <w:hideMark/>
          </w:tcPr>
          <w:p w14:paraId="033CB5D6"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2677A522"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09365930"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GEN</w:t>
            </w:r>
          </w:p>
        </w:tc>
        <w:tc>
          <w:tcPr>
            <w:tcW w:w="7354" w:type="dxa"/>
            <w:tcBorders>
              <w:top w:val="nil"/>
              <w:left w:val="nil"/>
              <w:bottom w:val="single" w:sz="4" w:space="0" w:color="auto"/>
              <w:right w:val="single" w:sz="4" w:space="0" w:color="auto"/>
            </w:tcBorders>
            <w:noWrap/>
            <w:vAlign w:val="center"/>
            <w:hideMark/>
          </w:tcPr>
          <w:p w14:paraId="05083220"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7C413E5C"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5706C2F8"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GSC</w:t>
            </w:r>
          </w:p>
        </w:tc>
        <w:tc>
          <w:tcPr>
            <w:tcW w:w="7354" w:type="dxa"/>
            <w:tcBorders>
              <w:top w:val="nil"/>
              <w:left w:val="nil"/>
              <w:bottom w:val="single" w:sz="4" w:space="0" w:color="auto"/>
              <w:right w:val="single" w:sz="4" w:space="0" w:color="auto"/>
            </w:tcBorders>
            <w:noWrap/>
            <w:vAlign w:val="center"/>
            <w:hideMark/>
          </w:tcPr>
          <w:p w14:paraId="39729815"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3E23A36A"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6E023C5D"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EMA</w:t>
            </w:r>
          </w:p>
        </w:tc>
        <w:tc>
          <w:tcPr>
            <w:tcW w:w="7354" w:type="dxa"/>
            <w:tcBorders>
              <w:top w:val="nil"/>
              <w:left w:val="nil"/>
              <w:bottom w:val="single" w:sz="4" w:space="0" w:color="auto"/>
              <w:right w:val="single" w:sz="4" w:space="0" w:color="auto"/>
            </w:tcBorders>
            <w:noWrap/>
            <w:vAlign w:val="center"/>
            <w:hideMark/>
          </w:tcPr>
          <w:p w14:paraId="66D2C02E"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089E0032"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7840F943"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Estai (ET)</w:t>
            </w:r>
          </w:p>
        </w:tc>
        <w:tc>
          <w:tcPr>
            <w:tcW w:w="7354" w:type="dxa"/>
            <w:tcBorders>
              <w:top w:val="nil"/>
              <w:left w:val="nil"/>
              <w:bottom w:val="single" w:sz="4" w:space="0" w:color="auto"/>
              <w:right w:val="single" w:sz="4" w:space="0" w:color="auto"/>
            </w:tcBorders>
            <w:noWrap/>
            <w:vAlign w:val="center"/>
            <w:hideMark/>
          </w:tcPr>
          <w:p w14:paraId="6FA784C9"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2CD1FA1A"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307A244E"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HLD</w:t>
            </w:r>
          </w:p>
        </w:tc>
        <w:tc>
          <w:tcPr>
            <w:tcW w:w="7354" w:type="dxa"/>
            <w:tcBorders>
              <w:top w:val="nil"/>
              <w:left w:val="nil"/>
              <w:bottom w:val="single" w:sz="4" w:space="0" w:color="auto"/>
              <w:right w:val="single" w:sz="4" w:space="0" w:color="auto"/>
            </w:tcBorders>
            <w:noWrap/>
            <w:vAlign w:val="center"/>
            <w:hideMark/>
          </w:tcPr>
          <w:p w14:paraId="58CF8945"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054DD47D"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0E748FB7"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KKJ</w:t>
            </w:r>
          </w:p>
        </w:tc>
        <w:tc>
          <w:tcPr>
            <w:tcW w:w="7354" w:type="dxa"/>
            <w:tcBorders>
              <w:top w:val="nil"/>
              <w:left w:val="nil"/>
              <w:bottom w:val="single" w:sz="4" w:space="0" w:color="auto"/>
              <w:right w:val="single" w:sz="4" w:space="0" w:color="auto"/>
            </w:tcBorders>
            <w:noWrap/>
            <w:vAlign w:val="center"/>
            <w:hideMark/>
          </w:tcPr>
          <w:p w14:paraId="28BA11E9"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3232948D"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15DD85C5"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IFI (Suomiai)</w:t>
            </w:r>
          </w:p>
        </w:tc>
        <w:tc>
          <w:tcPr>
            <w:tcW w:w="7354" w:type="dxa"/>
            <w:tcBorders>
              <w:top w:val="nil"/>
              <w:left w:val="nil"/>
              <w:bottom w:val="single" w:sz="4" w:space="0" w:color="auto"/>
              <w:right w:val="single" w:sz="4" w:space="0" w:color="auto"/>
            </w:tcBorders>
            <w:noWrap/>
            <w:vAlign w:val="center"/>
            <w:hideMark/>
          </w:tcPr>
          <w:p w14:paraId="6E619F8B"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27F84B79"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5979C534"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ILV (Latviai GETON)</w:t>
            </w:r>
          </w:p>
        </w:tc>
        <w:tc>
          <w:tcPr>
            <w:tcW w:w="7354" w:type="dxa"/>
            <w:tcBorders>
              <w:top w:val="nil"/>
              <w:left w:val="nil"/>
              <w:bottom w:val="single" w:sz="4" w:space="0" w:color="auto"/>
              <w:right w:val="single" w:sz="4" w:space="0" w:color="auto"/>
            </w:tcBorders>
            <w:noWrap/>
            <w:vAlign w:val="center"/>
            <w:hideMark/>
          </w:tcPr>
          <w:p w14:paraId="2F8F4FE2"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39030539"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7B742789"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GOP</w:t>
            </w:r>
          </w:p>
        </w:tc>
        <w:tc>
          <w:tcPr>
            <w:tcW w:w="7354" w:type="dxa"/>
            <w:tcBorders>
              <w:top w:val="nil"/>
              <w:left w:val="nil"/>
              <w:bottom w:val="single" w:sz="4" w:space="0" w:color="auto"/>
              <w:right w:val="single" w:sz="4" w:space="0" w:color="auto"/>
            </w:tcBorders>
            <w:noWrap/>
            <w:vAlign w:val="center"/>
            <w:hideMark/>
          </w:tcPr>
          <w:p w14:paraId="321DB705"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12.8.7.0</w:t>
            </w:r>
          </w:p>
        </w:tc>
      </w:tr>
      <w:tr w:rsidR="00FB2AEF" w:rsidRPr="00A02F76" w14:paraId="1A6F591D" w14:textId="77777777" w:rsidTr="00DC37DC">
        <w:trPr>
          <w:trHeight w:val="300"/>
        </w:trPr>
        <w:tc>
          <w:tcPr>
            <w:tcW w:w="2280" w:type="dxa"/>
            <w:tcBorders>
              <w:top w:val="nil"/>
              <w:left w:val="single" w:sz="4" w:space="0" w:color="auto"/>
              <w:bottom w:val="single" w:sz="4" w:space="0" w:color="auto"/>
              <w:right w:val="single" w:sz="4" w:space="0" w:color="auto"/>
            </w:tcBorders>
            <w:noWrap/>
            <w:vAlign w:val="bottom"/>
            <w:hideMark/>
          </w:tcPr>
          <w:p w14:paraId="43EC1D58" w14:textId="77777777" w:rsidR="00FB2AEF" w:rsidRPr="00A02F76" w:rsidRDefault="00FB2AEF" w:rsidP="00DC37DC">
            <w:pPr>
              <w:ind w:firstLine="0"/>
              <w:rPr>
                <w:rFonts w:eastAsia="Times New Roman" w:cs="Arial"/>
                <w:color w:val="000000"/>
                <w:sz w:val="20"/>
                <w:szCs w:val="20"/>
                <w:lang w:eastAsia="lt-LT"/>
              </w:rPr>
            </w:pPr>
            <w:r w:rsidRPr="00A02F76">
              <w:rPr>
                <w:rFonts w:eastAsia="Times New Roman" w:cs="Arial"/>
                <w:color w:val="000000"/>
                <w:sz w:val="20"/>
                <w:szCs w:val="20"/>
                <w:lang w:eastAsia="lt-LT"/>
              </w:rPr>
              <w:t>TPV</w:t>
            </w:r>
          </w:p>
        </w:tc>
        <w:tc>
          <w:tcPr>
            <w:tcW w:w="7354" w:type="dxa"/>
            <w:tcBorders>
              <w:top w:val="nil"/>
              <w:left w:val="nil"/>
              <w:bottom w:val="single" w:sz="4" w:space="0" w:color="auto"/>
              <w:right w:val="single" w:sz="4" w:space="0" w:color="auto"/>
            </w:tcBorders>
            <w:noWrap/>
            <w:vAlign w:val="center"/>
            <w:hideMark/>
          </w:tcPr>
          <w:p w14:paraId="542E974D" w14:textId="77777777" w:rsidR="00FB2AEF" w:rsidRPr="00A02F76" w:rsidRDefault="00FB2AEF" w:rsidP="00DC37DC">
            <w:pPr>
              <w:ind w:firstLine="0"/>
              <w:jc w:val="center"/>
              <w:rPr>
                <w:rFonts w:eastAsia="Times New Roman" w:cs="Arial"/>
                <w:color w:val="000000"/>
                <w:sz w:val="20"/>
                <w:szCs w:val="20"/>
                <w:lang w:eastAsia="lt-LT"/>
              </w:rPr>
            </w:pPr>
            <w:r w:rsidRPr="00A02F76">
              <w:rPr>
                <w:rFonts w:eastAsia="Times New Roman" w:cs="Arial"/>
                <w:color w:val="000000"/>
                <w:sz w:val="20"/>
                <w:szCs w:val="20"/>
                <w:lang w:eastAsia="lt-LT"/>
              </w:rPr>
              <w:t>8.0.2.0</w:t>
            </w:r>
          </w:p>
        </w:tc>
      </w:tr>
    </w:tbl>
    <w:p w14:paraId="3CBA75D7" w14:textId="77777777" w:rsidR="00FB2AEF" w:rsidRPr="00A02F76" w:rsidRDefault="00FB2AEF" w:rsidP="00FB2AEF">
      <w:pPr>
        <w:tabs>
          <w:tab w:val="left" w:pos="426"/>
        </w:tabs>
        <w:ind w:firstLine="0"/>
        <w:jc w:val="both"/>
        <w:rPr>
          <w:rFonts w:eastAsia="Arial" w:cs="Arial"/>
          <w:sz w:val="20"/>
          <w:szCs w:val="20"/>
        </w:rPr>
      </w:pPr>
    </w:p>
    <w:p w14:paraId="58479DCF" w14:textId="77777777" w:rsidR="00FB2AEF" w:rsidRPr="00A02F76" w:rsidRDefault="00FB2AEF" w:rsidP="00FB2AEF">
      <w:pPr>
        <w:pStyle w:val="ListParagraph"/>
        <w:numPr>
          <w:ilvl w:val="1"/>
          <w:numId w:val="8"/>
        </w:numPr>
        <w:tabs>
          <w:tab w:val="left" w:pos="426"/>
        </w:tabs>
        <w:ind w:left="0" w:firstLine="0"/>
        <w:jc w:val="both"/>
        <w:rPr>
          <w:rFonts w:eastAsia="Arial" w:cs="Arial"/>
          <w:sz w:val="20"/>
          <w:szCs w:val="20"/>
        </w:rPr>
      </w:pPr>
      <w:r w:rsidRPr="00A02F76">
        <w:rPr>
          <w:rFonts w:eastAsia="Arial" w:cs="Arial"/>
          <w:sz w:val="20"/>
          <w:szCs w:val="20"/>
          <w:lang w:eastAsia="lt-LT"/>
        </w:rPr>
        <w:lastRenderedPageBreak/>
        <w:t>Sistemos moduliai:</w:t>
      </w:r>
    </w:p>
    <w:tbl>
      <w:tblPr>
        <w:tblStyle w:val="TableGrid"/>
        <w:tblW w:w="9639" w:type="dxa"/>
        <w:tblInd w:w="-5" w:type="dxa"/>
        <w:tblLook w:val="04A0" w:firstRow="1" w:lastRow="0" w:firstColumn="1" w:lastColumn="0" w:noHBand="0" w:noVBand="1"/>
      </w:tblPr>
      <w:tblGrid>
        <w:gridCol w:w="3544"/>
        <w:gridCol w:w="6095"/>
      </w:tblGrid>
      <w:tr w:rsidR="00FB2AEF" w:rsidRPr="00A02F76" w14:paraId="4E0F97BA" w14:textId="77777777" w:rsidTr="00DC37DC">
        <w:tc>
          <w:tcPr>
            <w:tcW w:w="3544" w:type="dxa"/>
            <w:vMerge w:val="restart"/>
          </w:tcPr>
          <w:p w14:paraId="4E7DECD5"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Pagrindiniai moduliai</w:t>
            </w:r>
          </w:p>
        </w:tc>
        <w:tc>
          <w:tcPr>
            <w:tcW w:w="6095" w:type="dxa"/>
          </w:tcPr>
          <w:p w14:paraId="4FF39107" w14:textId="77777777" w:rsidR="00FB2AEF" w:rsidRPr="00A02F76" w:rsidRDefault="00FB2AEF" w:rsidP="00DC37DC">
            <w:pPr>
              <w:tabs>
                <w:tab w:val="left" w:pos="426"/>
              </w:tabs>
              <w:ind w:firstLine="0"/>
              <w:rPr>
                <w:rFonts w:eastAsia="Arial" w:cs="Arial"/>
              </w:rPr>
            </w:pPr>
            <w:r w:rsidRPr="00A02F76">
              <w:rPr>
                <w:rFonts w:eastAsia="Arial" w:cs="Arial"/>
                <w:lang w:eastAsia="lt-LT"/>
              </w:rPr>
              <w:t>Pagrindinis puslapis</w:t>
            </w:r>
          </w:p>
        </w:tc>
      </w:tr>
      <w:tr w:rsidR="00FB2AEF" w:rsidRPr="00A02F76" w14:paraId="58AFD846" w14:textId="77777777" w:rsidTr="00DC37DC">
        <w:tc>
          <w:tcPr>
            <w:tcW w:w="3544" w:type="dxa"/>
            <w:vMerge/>
          </w:tcPr>
          <w:p w14:paraId="473CA0C6"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7BF09C79" w14:textId="77777777" w:rsidR="00FB2AEF" w:rsidRPr="00A02F76" w:rsidRDefault="00FB2AEF" w:rsidP="00DC37DC">
            <w:pPr>
              <w:tabs>
                <w:tab w:val="left" w:pos="426"/>
              </w:tabs>
              <w:ind w:firstLine="0"/>
              <w:rPr>
                <w:rFonts w:eastAsia="Arial" w:cs="Arial"/>
              </w:rPr>
            </w:pPr>
            <w:r w:rsidRPr="00A02F76">
              <w:rPr>
                <w:rFonts w:eastAsia="Arial" w:cs="Arial"/>
                <w:lang w:eastAsia="lt-LT"/>
              </w:rPr>
              <w:t>Dokumentai</w:t>
            </w:r>
          </w:p>
        </w:tc>
      </w:tr>
      <w:tr w:rsidR="00FB2AEF" w:rsidRPr="00A02F76" w14:paraId="5C4269B4" w14:textId="77777777" w:rsidTr="00DC37DC">
        <w:tc>
          <w:tcPr>
            <w:tcW w:w="3544" w:type="dxa"/>
            <w:vMerge/>
          </w:tcPr>
          <w:p w14:paraId="6D08DB41"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07D0470D" w14:textId="77777777" w:rsidR="00FB2AEF" w:rsidRPr="00A02F76" w:rsidRDefault="00FB2AEF" w:rsidP="00DC37DC">
            <w:pPr>
              <w:tabs>
                <w:tab w:val="left" w:pos="426"/>
              </w:tabs>
              <w:ind w:firstLine="0"/>
              <w:rPr>
                <w:rFonts w:eastAsia="Arial" w:cs="Arial"/>
              </w:rPr>
            </w:pPr>
            <w:r w:rsidRPr="00A02F76">
              <w:rPr>
                <w:rFonts w:eastAsia="Arial" w:cs="Arial"/>
                <w:lang w:eastAsia="lt-LT"/>
              </w:rPr>
              <w:t>Užduotys</w:t>
            </w:r>
          </w:p>
        </w:tc>
      </w:tr>
      <w:tr w:rsidR="00FB2AEF" w:rsidRPr="00A02F76" w14:paraId="7322F564" w14:textId="77777777" w:rsidTr="00DC37DC">
        <w:tc>
          <w:tcPr>
            <w:tcW w:w="3544" w:type="dxa"/>
            <w:vMerge/>
          </w:tcPr>
          <w:p w14:paraId="7ADE1021"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341DB7DA" w14:textId="77777777" w:rsidR="00FB2AEF" w:rsidRPr="00A02F76" w:rsidRDefault="00FB2AEF" w:rsidP="00DC37DC">
            <w:pPr>
              <w:tabs>
                <w:tab w:val="left" w:pos="426"/>
              </w:tabs>
              <w:ind w:firstLine="0"/>
              <w:rPr>
                <w:rFonts w:eastAsia="Arial" w:cs="Arial"/>
              </w:rPr>
            </w:pPr>
            <w:r w:rsidRPr="00A02F76">
              <w:rPr>
                <w:rFonts w:eastAsia="Arial" w:cs="Arial"/>
                <w:lang w:eastAsia="lt-LT"/>
              </w:rPr>
              <w:t>Kontaktai</w:t>
            </w:r>
          </w:p>
        </w:tc>
      </w:tr>
      <w:tr w:rsidR="00FB2AEF" w:rsidRPr="00A02F76" w14:paraId="0CF9C6FD" w14:textId="77777777" w:rsidTr="00DC37DC">
        <w:tc>
          <w:tcPr>
            <w:tcW w:w="3544" w:type="dxa"/>
            <w:vMerge/>
          </w:tcPr>
          <w:p w14:paraId="1F2CFD4F"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1BFE7C78" w14:textId="77777777" w:rsidR="00FB2AEF" w:rsidRPr="00A02F76" w:rsidRDefault="00FB2AEF" w:rsidP="00DC37DC">
            <w:pPr>
              <w:tabs>
                <w:tab w:val="left" w:pos="426"/>
              </w:tabs>
              <w:ind w:firstLine="0"/>
              <w:jc w:val="both"/>
              <w:rPr>
                <w:rFonts w:eastAsia="Arial" w:cs="Arial"/>
              </w:rPr>
            </w:pPr>
            <w:r w:rsidRPr="00A02F76">
              <w:rPr>
                <w:rFonts w:eastAsia="Arial" w:cs="Arial"/>
                <w:lang w:eastAsia="lt-LT"/>
              </w:rPr>
              <w:t>Kalendorius</w:t>
            </w:r>
          </w:p>
        </w:tc>
      </w:tr>
      <w:tr w:rsidR="00FB2AEF" w:rsidRPr="00A02F76" w14:paraId="456FC331" w14:textId="77777777" w:rsidTr="00DC37DC">
        <w:tc>
          <w:tcPr>
            <w:tcW w:w="3544" w:type="dxa"/>
            <w:vMerge/>
          </w:tcPr>
          <w:p w14:paraId="65537EA5"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4F2E7C9F" w14:textId="77777777" w:rsidR="00FB2AEF" w:rsidRPr="00A02F76" w:rsidRDefault="00FB2AEF" w:rsidP="00DC37DC">
            <w:pPr>
              <w:tabs>
                <w:tab w:val="left" w:pos="426"/>
              </w:tabs>
              <w:ind w:firstLine="0"/>
              <w:jc w:val="both"/>
              <w:rPr>
                <w:rFonts w:eastAsia="Arial" w:cs="Arial"/>
              </w:rPr>
            </w:pPr>
            <w:r w:rsidRPr="00A02F76">
              <w:rPr>
                <w:rFonts w:eastAsia="Arial" w:cs="Arial"/>
                <w:lang w:eastAsia="lt-LT"/>
              </w:rPr>
              <w:t>Ieška ir ataskaitos</w:t>
            </w:r>
          </w:p>
        </w:tc>
      </w:tr>
      <w:tr w:rsidR="00FB2AEF" w:rsidRPr="00A02F76" w14:paraId="527245A3" w14:textId="77777777" w:rsidTr="00DC37DC">
        <w:tc>
          <w:tcPr>
            <w:tcW w:w="3544" w:type="dxa"/>
            <w:vMerge/>
          </w:tcPr>
          <w:p w14:paraId="6BA00A10"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75AEEACA" w14:textId="77777777" w:rsidR="00FB2AEF" w:rsidRPr="00A02F76" w:rsidRDefault="00FB2AEF" w:rsidP="00DC37DC">
            <w:pPr>
              <w:tabs>
                <w:tab w:val="left" w:pos="426"/>
              </w:tabs>
              <w:ind w:firstLine="0"/>
              <w:jc w:val="both"/>
              <w:rPr>
                <w:rFonts w:eastAsia="Arial" w:cs="Arial"/>
              </w:rPr>
            </w:pPr>
            <w:r w:rsidRPr="00A02F76">
              <w:rPr>
                <w:rFonts w:eastAsia="Arial" w:cs="Arial"/>
                <w:lang w:eastAsia="lt-LT"/>
              </w:rPr>
              <w:t>Administravimas</w:t>
            </w:r>
          </w:p>
        </w:tc>
      </w:tr>
      <w:tr w:rsidR="00FB2AEF" w:rsidRPr="00A02F76" w14:paraId="5B7E1626" w14:textId="77777777" w:rsidTr="00DC37DC">
        <w:tc>
          <w:tcPr>
            <w:tcW w:w="3544" w:type="dxa"/>
            <w:vMerge/>
          </w:tcPr>
          <w:p w14:paraId="04E65A9B"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142E9E5D" w14:textId="77777777" w:rsidR="00FB2AEF" w:rsidRPr="00A02F76" w:rsidRDefault="00FB2AEF" w:rsidP="00DC37DC">
            <w:pPr>
              <w:tabs>
                <w:tab w:val="left" w:pos="426"/>
              </w:tabs>
              <w:ind w:firstLine="0"/>
              <w:jc w:val="both"/>
              <w:rPr>
                <w:rFonts w:eastAsia="Arial" w:cs="Arial"/>
              </w:rPr>
            </w:pPr>
            <w:r w:rsidRPr="00A02F76">
              <w:rPr>
                <w:rFonts w:eastAsia="Arial" w:cs="Arial"/>
                <w:lang w:eastAsia="lt-LT"/>
              </w:rPr>
              <w:t>Apie</w:t>
            </w:r>
          </w:p>
        </w:tc>
      </w:tr>
      <w:tr w:rsidR="00FB2AEF" w:rsidRPr="00A02F76" w14:paraId="145EA4CA" w14:textId="77777777" w:rsidTr="00DC37DC">
        <w:tc>
          <w:tcPr>
            <w:tcW w:w="3544" w:type="dxa"/>
            <w:vMerge/>
          </w:tcPr>
          <w:p w14:paraId="0F248AC5"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07EC6EAD" w14:textId="77777777" w:rsidR="00FB2AEF" w:rsidRPr="00A02F76" w:rsidRDefault="00FB2AEF" w:rsidP="00DC37DC">
            <w:pPr>
              <w:tabs>
                <w:tab w:val="left" w:pos="426"/>
              </w:tabs>
              <w:ind w:firstLine="0"/>
              <w:rPr>
                <w:rFonts w:eastAsia="Arial" w:cs="Arial"/>
                <w:lang w:eastAsia="lt-LT"/>
              </w:rPr>
            </w:pPr>
            <w:r w:rsidRPr="00A02F76">
              <w:rPr>
                <w:rFonts w:eastAsia="Arial" w:cs="Arial"/>
                <w:lang w:eastAsia="lt-LT"/>
              </w:rPr>
              <w:t>Dokumentų derinimas</w:t>
            </w:r>
          </w:p>
        </w:tc>
      </w:tr>
      <w:tr w:rsidR="00FB2AEF" w:rsidRPr="00A02F76" w14:paraId="68687A5A" w14:textId="77777777" w:rsidTr="00DC37DC">
        <w:tc>
          <w:tcPr>
            <w:tcW w:w="3544" w:type="dxa"/>
            <w:vMerge/>
          </w:tcPr>
          <w:p w14:paraId="0DE486DE"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1316AFF1"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Dokumentų paieška</w:t>
            </w:r>
          </w:p>
        </w:tc>
      </w:tr>
      <w:tr w:rsidR="00FB2AEF" w:rsidRPr="00A02F76" w14:paraId="41677D60" w14:textId="77777777" w:rsidTr="00DC37DC">
        <w:tc>
          <w:tcPr>
            <w:tcW w:w="3544" w:type="dxa"/>
            <w:vMerge w:val="restart"/>
          </w:tcPr>
          <w:p w14:paraId="0B2ACBAE" w14:textId="77777777" w:rsidR="00FB2AEF" w:rsidRPr="00A02F76" w:rsidRDefault="00FB2AEF" w:rsidP="00DC37DC">
            <w:pPr>
              <w:tabs>
                <w:tab w:val="left" w:pos="426"/>
              </w:tabs>
              <w:ind w:firstLine="0"/>
              <w:rPr>
                <w:rFonts w:eastAsia="Arial" w:cs="Arial"/>
                <w:lang w:eastAsia="lt-LT"/>
              </w:rPr>
            </w:pPr>
            <w:r w:rsidRPr="00A02F76">
              <w:rPr>
                <w:rFonts w:eastAsia="Arial" w:cs="Arial"/>
                <w:lang w:eastAsia="lt-LT"/>
              </w:rPr>
              <w:t>Papildomi moduliai</w:t>
            </w:r>
          </w:p>
          <w:p w14:paraId="03D484CB"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0AF7042A" w14:textId="77777777" w:rsidR="00FB2AEF" w:rsidRPr="00A02F76" w:rsidRDefault="00FB2AEF" w:rsidP="00DC37DC">
            <w:pPr>
              <w:tabs>
                <w:tab w:val="left" w:pos="426"/>
              </w:tabs>
              <w:ind w:firstLine="0"/>
              <w:jc w:val="both"/>
              <w:rPr>
                <w:rFonts w:eastAsia="Arial" w:cs="Arial"/>
                <w:lang w:eastAsia="lt-LT"/>
              </w:rPr>
            </w:pPr>
            <w:proofErr w:type="spellStart"/>
            <w:r w:rsidRPr="00A02F76">
              <w:rPr>
                <w:rFonts w:eastAsia="Arial" w:cs="Arial"/>
                <w:lang w:eastAsia="lt-LT"/>
              </w:rPr>
              <w:t>Esiuntos</w:t>
            </w:r>
            <w:proofErr w:type="spellEnd"/>
            <w:r w:rsidRPr="00A02F76">
              <w:rPr>
                <w:rFonts w:eastAsia="Arial" w:cs="Arial"/>
                <w:lang w:eastAsia="lt-LT"/>
              </w:rPr>
              <w:t xml:space="preserve"> (ESO)</w:t>
            </w:r>
          </w:p>
        </w:tc>
      </w:tr>
      <w:tr w:rsidR="00FB2AEF" w:rsidRPr="00A02F76" w14:paraId="241DD611" w14:textId="77777777" w:rsidTr="00DC37DC">
        <w:tc>
          <w:tcPr>
            <w:tcW w:w="3544" w:type="dxa"/>
            <w:vMerge/>
          </w:tcPr>
          <w:p w14:paraId="3A41959B"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01152AF6"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SF importas (ESO)</w:t>
            </w:r>
          </w:p>
        </w:tc>
      </w:tr>
      <w:tr w:rsidR="00FB2AEF" w:rsidRPr="00A02F76" w14:paraId="4F0DCEB0" w14:textId="77777777" w:rsidTr="00DC37DC">
        <w:tc>
          <w:tcPr>
            <w:tcW w:w="3544" w:type="dxa"/>
            <w:vMerge/>
          </w:tcPr>
          <w:p w14:paraId="27AA1495"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42E46545" w14:textId="77777777" w:rsidR="00FB2AEF" w:rsidRPr="00A02F76" w:rsidRDefault="00FB2AEF" w:rsidP="00DC37DC">
            <w:pPr>
              <w:tabs>
                <w:tab w:val="left" w:pos="426"/>
              </w:tabs>
              <w:ind w:firstLine="0"/>
              <w:jc w:val="both"/>
              <w:rPr>
                <w:rFonts w:eastAsia="Arial" w:cs="Arial"/>
                <w:lang w:eastAsia="lt-LT"/>
              </w:rPr>
            </w:pPr>
            <w:proofErr w:type="spellStart"/>
            <w:r w:rsidRPr="00A02F76">
              <w:rPr>
                <w:rFonts w:eastAsia="Arial" w:cs="Arial"/>
                <w:lang w:eastAsia="lt-LT"/>
              </w:rPr>
              <w:t>EPortalas</w:t>
            </w:r>
            <w:proofErr w:type="spellEnd"/>
            <w:r w:rsidRPr="00A02F76">
              <w:rPr>
                <w:rFonts w:eastAsia="Arial" w:cs="Arial"/>
                <w:lang w:eastAsia="lt-LT"/>
              </w:rPr>
              <w:t xml:space="preserve"> (GSC)</w:t>
            </w:r>
          </w:p>
        </w:tc>
      </w:tr>
      <w:tr w:rsidR="00FB2AEF" w:rsidRPr="00A02F76" w14:paraId="7554BE10" w14:textId="77777777" w:rsidTr="00DC37DC">
        <w:tc>
          <w:tcPr>
            <w:tcW w:w="3544" w:type="dxa"/>
            <w:vMerge/>
          </w:tcPr>
          <w:p w14:paraId="5FBF0429" w14:textId="77777777" w:rsidR="00FB2AEF" w:rsidRPr="00A02F76" w:rsidRDefault="00FB2AEF" w:rsidP="00DC37DC">
            <w:pPr>
              <w:tabs>
                <w:tab w:val="left" w:pos="426"/>
              </w:tabs>
              <w:ind w:firstLine="0"/>
              <w:jc w:val="both"/>
              <w:rPr>
                <w:rFonts w:eastAsia="Arial" w:cs="Arial"/>
                <w:lang w:eastAsia="lt-LT"/>
              </w:rPr>
            </w:pPr>
          </w:p>
        </w:tc>
        <w:tc>
          <w:tcPr>
            <w:tcW w:w="6095" w:type="dxa"/>
          </w:tcPr>
          <w:p w14:paraId="3E0F8B03" w14:textId="77777777" w:rsidR="00FB2AEF" w:rsidRPr="00A02F76" w:rsidRDefault="00FB2AEF" w:rsidP="00DC37DC">
            <w:pPr>
              <w:tabs>
                <w:tab w:val="left" w:pos="426"/>
              </w:tabs>
              <w:ind w:firstLine="0"/>
              <w:jc w:val="both"/>
              <w:rPr>
                <w:rFonts w:eastAsia="Arial" w:cs="Arial"/>
                <w:lang w:eastAsia="lt-LT"/>
              </w:rPr>
            </w:pPr>
            <w:proofErr w:type="spellStart"/>
            <w:r w:rsidRPr="00A02F76">
              <w:rPr>
                <w:rFonts w:eastAsia="Arial" w:cs="Arial"/>
                <w:lang w:eastAsia="lt-LT"/>
              </w:rPr>
              <w:t>Sabis</w:t>
            </w:r>
            <w:proofErr w:type="spellEnd"/>
            <w:r w:rsidRPr="00A02F76">
              <w:rPr>
                <w:rFonts w:eastAsia="Arial" w:cs="Arial"/>
                <w:lang w:eastAsia="lt-LT"/>
              </w:rPr>
              <w:t xml:space="preserve"> (SF pasiėmimas per integraciją) (VKJ)</w:t>
            </w:r>
          </w:p>
        </w:tc>
      </w:tr>
    </w:tbl>
    <w:p w14:paraId="3B2E119C" w14:textId="77777777" w:rsidR="00FB2AEF" w:rsidRPr="00A02F76" w:rsidRDefault="00FB2AEF" w:rsidP="00FB2AEF">
      <w:pPr>
        <w:pStyle w:val="ListParagraph"/>
        <w:tabs>
          <w:tab w:val="left" w:pos="426"/>
        </w:tabs>
        <w:ind w:left="0" w:firstLine="0"/>
        <w:jc w:val="both"/>
        <w:rPr>
          <w:rFonts w:eastAsia="Arial" w:cs="Arial"/>
          <w:sz w:val="20"/>
          <w:szCs w:val="20"/>
        </w:rPr>
      </w:pPr>
    </w:p>
    <w:p w14:paraId="716654A0" w14:textId="77777777" w:rsidR="00FB2AEF" w:rsidRPr="00A02F76" w:rsidRDefault="00FB2AEF" w:rsidP="00FB2AEF">
      <w:pPr>
        <w:pStyle w:val="ListParagraph"/>
        <w:tabs>
          <w:tab w:val="left" w:pos="426"/>
        </w:tabs>
        <w:ind w:left="0" w:firstLine="0"/>
        <w:jc w:val="both"/>
        <w:rPr>
          <w:rFonts w:eastAsia="Arial" w:cs="Arial"/>
          <w:sz w:val="20"/>
          <w:szCs w:val="20"/>
        </w:rPr>
      </w:pPr>
    </w:p>
    <w:p w14:paraId="7DC97ED9" w14:textId="77777777" w:rsidR="00FB2AEF" w:rsidRPr="00A02F76" w:rsidRDefault="00FB2AEF" w:rsidP="00FB2AEF">
      <w:pPr>
        <w:pStyle w:val="ListParagraph"/>
        <w:numPr>
          <w:ilvl w:val="1"/>
          <w:numId w:val="8"/>
        </w:numPr>
        <w:tabs>
          <w:tab w:val="left" w:pos="426"/>
        </w:tabs>
        <w:ind w:left="0" w:firstLine="0"/>
        <w:jc w:val="both"/>
        <w:rPr>
          <w:rFonts w:eastAsia="Arial" w:cs="Arial"/>
          <w:sz w:val="20"/>
          <w:szCs w:val="20"/>
          <w:lang w:eastAsia="lt-LT"/>
        </w:rPr>
      </w:pPr>
      <w:r w:rsidRPr="00A02F76">
        <w:rPr>
          <w:rFonts w:eastAsia="Arial" w:cs="Arial"/>
          <w:sz w:val="20"/>
          <w:szCs w:val="20"/>
          <w:lang w:eastAsia="lt-LT"/>
        </w:rPr>
        <w:t>Integracijos</w:t>
      </w:r>
    </w:p>
    <w:tbl>
      <w:tblPr>
        <w:tblStyle w:val="TableGrid"/>
        <w:tblW w:w="9634" w:type="dxa"/>
        <w:tblLook w:val="04A0" w:firstRow="1" w:lastRow="0" w:firstColumn="1" w:lastColumn="0" w:noHBand="0" w:noVBand="1"/>
      </w:tblPr>
      <w:tblGrid>
        <w:gridCol w:w="2689"/>
        <w:gridCol w:w="3827"/>
        <w:gridCol w:w="3118"/>
      </w:tblGrid>
      <w:tr w:rsidR="00FB2AEF" w:rsidRPr="00A02F76" w14:paraId="5B6D2B27" w14:textId="77777777" w:rsidTr="00DC37DC">
        <w:tc>
          <w:tcPr>
            <w:tcW w:w="2689" w:type="dxa"/>
          </w:tcPr>
          <w:p w14:paraId="36144D6F" w14:textId="77777777" w:rsidR="00FB2AEF" w:rsidRPr="00A02F76" w:rsidRDefault="00FB2AEF" w:rsidP="00DC37DC">
            <w:pPr>
              <w:tabs>
                <w:tab w:val="left" w:pos="426"/>
              </w:tabs>
              <w:ind w:firstLine="0"/>
              <w:jc w:val="both"/>
              <w:rPr>
                <w:rFonts w:eastAsia="Arial" w:cs="Arial"/>
                <w:b/>
                <w:bCs/>
                <w:lang w:eastAsia="lt-LT"/>
              </w:rPr>
            </w:pPr>
            <w:r w:rsidRPr="00A02F76">
              <w:rPr>
                <w:rFonts w:eastAsia="Arial" w:cs="Arial"/>
                <w:b/>
                <w:bCs/>
                <w:lang w:eastAsia="lt-LT"/>
              </w:rPr>
              <w:t>Funkcionalumas (</w:t>
            </w:r>
            <w:proofErr w:type="spellStart"/>
            <w:r w:rsidRPr="00A02F76">
              <w:rPr>
                <w:rFonts w:eastAsia="Arial" w:cs="Arial"/>
                <w:b/>
                <w:bCs/>
                <w:lang w:eastAsia="lt-LT"/>
              </w:rPr>
              <w:t>domain‘as</w:t>
            </w:r>
            <w:proofErr w:type="spellEnd"/>
            <w:r w:rsidRPr="00A02F76">
              <w:rPr>
                <w:rFonts w:eastAsia="Arial" w:cs="Arial"/>
                <w:b/>
                <w:bCs/>
                <w:lang w:eastAsia="lt-LT"/>
              </w:rPr>
              <w:t>)</w:t>
            </w:r>
          </w:p>
        </w:tc>
        <w:tc>
          <w:tcPr>
            <w:tcW w:w="3827" w:type="dxa"/>
          </w:tcPr>
          <w:p w14:paraId="43EB65E1" w14:textId="77777777" w:rsidR="00FB2AEF" w:rsidRPr="00A02F76" w:rsidRDefault="00FB2AEF" w:rsidP="00DC37DC">
            <w:pPr>
              <w:tabs>
                <w:tab w:val="left" w:pos="426"/>
              </w:tabs>
              <w:ind w:firstLine="0"/>
              <w:jc w:val="both"/>
              <w:rPr>
                <w:rFonts w:eastAsia="Arial" w:cs="Arial"/>
                <w:b/>
                <w:bCs/>
                <w:lang w:eastAsia="lt-LT"/>
              </w:rPr>
            </w:pPr>
            <w:r w:rsidRPr="00A02F76">
              <w:rPr>
                <w:rFonts w:eastAsia="Arial" w:cs="Arial"/>
                <w:b/>
                <w:bCs/>
                <w:lang w:eastAsia="lt-LT"/>
              </w:rPr>
              <w:t>Įmonės</w:t>
            </w:r>
          </w:p>
        </w:tc>
        <w:tc>
          <w:tcPr>
            <w:tcW w:w="3118" w:type="dxa"/>
          </w:tcPr>
          <w:p w14:paraId="38B03850" w14:textId="77777777" w:rsidR="00FB2AEF" w:rsidRPr="00A02F76" w:rsidRDefault="00FB2AEF" w:rsidP="00DC37DC">
            <w:pPr>
              <w:tabs>
                <w:tab w:val="left" w:pos="426"/>
              </w:tabs>
              <w:ind w:firstLine="0"/>
              <w:jc w:val="both"/>
              <w:rPr>
                <w:rFonts w:eastAsia="Arial" w:cs="Arial"/>
                <w:b/>
                <w:bCs/>
                <w:lang w:eastAsia="lt-LT"/>
              </w:rPr>
            </w:pPr>
            <w:r w:rsidRPr="00A02F76">
              <w:rPr>
                <w:rFonts w:eastAsia="Arial" w:cs="Arial"/>
                <w:b/>
                <w:bCs/>
                <w:lang w:eastAsia="lt-LT"/>
              </w:rPr>
              <w:t>Susijusios sistemos</w:t>
            </w:r>
          </w:p>
        </w:tc>
      </w:tr>
      <w:tr w:rsidR="00FB2AEF" w:rsidRPr="00A02F76" w14:paraId="13EAF38B" w14:textId="77777777" w:rsidTr="00DC37DC">
        <w:tc>
          <w:tcPr>
            <w:tcW w:w="2689" w:type="dxa"/>
          </w:tcPr>
          <w:p w14:paraId="061D6C0F" w14:textId="77777777" w:rsidR="00FB2AEF" w:rsidRPr="00A02F76" w:rsidRDefault="00FB2AEF" w:rsidP="00DC37DC">
            <w:pPr>
              <w:tabs>
                <w:tab w:val="left" w:pos="426"/>
              </w:tabs>
              <w:ind w:firstLine="0"/>
              <w:jc w:val="both"/>
              <w:rPr>
                <w:rFonts w:eastAsia="Arial" w:cs="Arial"/>
                <w:lang w:eastAsia="lt-LT"/>
              </w:rPr>
            </w:pPr>
            <w:proofErr w:type="spellStart"/>
            <w:r w:rsidRPr="00A02F76">
              <w:rPr>
                <w:rFonts w:eastAsia="Arial" w:cs="Arial"/>
              </w:rPr>
              <w:t>El</w:t>
            </w:r>
            <w:proofErr w:type="spellEnd"/>
            <w:r w:rsidRPr="00A02F76">
              <w:rPr>
                <w:rFonts w:eastAsia="Arial" w:cs="Arial"/>
              </w:rPr>
              <w:t xml:space="preserve"> .pasirašymas</w:t>
            </w:r>
          </w:p>
        </w:tc>
        <w:tc>
          <w:tcPr>
            <w:tcW w:w="3827" w:type="dxa"/>
          </w:tcPr>
          <w:p w14:paraId="31C73CB7"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ESO, VKJ, IGN, GEN, GSC, EMA, Estai (ET), HLD, KKJ, IFI (Suomiai), ILV (Latviai GETON), GOP</w:t>
            </w:r>
          </w:p>
        </w:tc>
        <w:tc>
          <w:tcPr>
            <w:tcW w:w="3118" w:type="dxa"/>
          </w:tcPr>
          <w:p w14:paraId="4370F3F9" w14:textId="77777777" w:rsidR="00FB2AEF" w:rsidRPr="00A02F76" w:rsidRDefault="00FB2AEF" w:rsidP="00DC37DC">
            <w:pPr>
              <w:pStyle w:val="ListParagraph"/>
              <w:tabs>
                <w:tab w:val="left" w:pos="426"/>
              </w:tabs>
              <w:ind w:left="0" w:firstLine="0"/>
              <w:jc w:val="both"/>
              <w:rPr>
                <w:rFonts w:eastAsia="Arial" w:cs="Arial"/>
                <w:lang w:eastAsia="lt-LT"/>
              </w:rPr>
            </w:pPr>
            <w:r w:rsidRPr="00A02F76">
              <w:rPr>
                <w:rFonts w:eastAsia="Arial" w:cs="Arial"/>
                <w:lang w:eastAsia="lt-LT"/>
              </w:rPr>
              <w:t xml:space="preserve">DLX-RC </w:t>
            </w:r>
          </w:p>
          <w:p w14:paraId="5F4C79D6" w14:textId="77777777" w:rsidR="00FB2AEF" w:rsidRPr="00A02F76" w:rsidRDefault="00FB2AEF" w:rsidP="00DC37DC">
            <w:pPr>
              <w:tabs>
                <w:tab w:val="left" w:pos="426"/>
              </w:tabs>
              <w:ind w:firstLine="0"/>
              <w:jc w:val="both"/>
              <w:rPr>
                <w:rFonts w:eastAsia="Arial" w:cs="Arial"/>
                <w:lang w:eastAsia="lt-LT"/>
              </w:rPr>
            </w:pPr>
          </w:p>
        </w:tc>
      </w:tr>
      <w:tr w:rsidR="00FB2AEF" w:rsidRPr="00A02F76" w14:paraId="458673B3" w14:textId="77777777" w:rsidTr="00DC37DC">
        <w:tc>
          <w:tcPr>
            <w:tcW w:w="2689" w:type="dxa"/>
          </w:tcPr>
          <w:p w14:paraId="378DC515"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Prisijungimas</w:t>
            </w:r>
          </w:p>
        </w:tc>
        <w:tc>
          <w:tcPr>
            <w:tcW w:w="3827" w:type="dxa"/>
          </w:tcPr>
          <w:p w14:paraId="54CE8933" w14:textId="77777777" w:rsidR="00FB2AEF" w:rsidRPr="00A02F76" w:rsidRDefault="00FB2AEF" w:rsidP="00DC37DC">
            <w:pPr>
              <w:pStyle w:val="ListParagraph"/>
              <w:tabs>
                <w:tab w:val="left" w:pos="426"/>
              </w:tabs>
              <w:ind w:left="0" w:firstLine="0"/>
              <w:jc w:val="both"/>
              <w:rPr>
                <w:rFonts w:eastAsia="Arial" w:cs="Arial"/>
                <w:lang w:eastAsia="lt-LT"/>
              </w:rPr>
            </w:pPr>
            <w:r w:rsidRPr="00A02F76">
              <w:rPr>
                <w:rFonts w:eastAsia="Arial" w:cs="Arial"/>
                <w:lang w:eastAsia="lt-LT"/>
              </w:rPr>
              <w:t>(visos įmonės)</w:t>
            </w:r>
          </w:p>
        </w:tc>
        <w:tc>
          <w:tcPr>
            <w:tcW w:w="3118" w:type="dxa"/>
          </w:tcPr>
          <w:p w14:paraId="127249D0" w14:textId="77777777" w:rsidR="00FB2AEF" w:rsidRPr="00A02F76" w:rsidRDefault="00FB2AEF" w:rsidP="00DC37DC">
            <w:pPr>
              <w:pStyle w:val="ListParagraph"/>
              <w:tabs>
                <w:tab w:val="left" w:pos="426"/>
              </w:tabs>
              <w:ind w:left="0" w:firstLine="0"/>
              <w:jc w:val="both"/>
              <w:rPr>
                <w:rFonts w:eastAsia="Arial" w:cs="Arial"/>
                <w:lang w:eastAsia="lt-LT"/>
              </w:rPr>
            </w:pPr>
            <w:r w:rsidRPr="00A02F76">
              <w:rPr>
                <w:rFonts w:eastAsia="Arial" w:cs="Arial"/>
                <w:lang w:eastAsia="lt-LT"/>
              </w:rPr>
              <w:t>DLX-AD</w:t>
            </w:r>
          </w:p>
        </w:tc>
      </w:tr>
      <w:tr w:rsidR="00FB2AEF" w:rsidRPr="00A02F76" w14:paraId="54DBD4FB" w14:textId="77777777" w:rsidTr="00DC37DC">
        <w:tc>
          <w:tcPr>
            <w:tcW w:w="2689" w:type="dxa"/>
          </w:tcPr>
          <w:p w14:paraId="52116A46"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El. laiškas</w:t>
            </w:r>
          </w:p>
        </w:tc>
        <w:tc>
          <w:tcPr>
            <w:tcW w:w="3827" w:type="dxa"/>
          </w:tcPr>
          <w:p w14:paraId="0126EDE1"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(visos įmonės)</w:t>
            </w:r>
          </w:p>
        </w:tc>
        <w:tc>
          <w:tcPr>
            <w:tcW w:w="3118" w:type="dxa"/>
          </w:tcPr>
          <w:p w14:paraId="4D807A2C" w14:textId="77777777" w:rsidR="00FB2AEF" w:rsidRPr="00A02F76" w:rsidRDefault="00FB2AEF" w:rsidP="00DC37DC">
            <w:pPr>
              <w:pStyle w:val="ListParagraph"/>
              <w:tabs>
                <w:tab w:val="left" w:pos="426"/>
              </w:tabs>
              <w:ind w:left="0" w:firstLine="0"/>
              <w:jc w:val="both"/>
              <w:rPr>
                <w:rFonts w:eastAsia="Arial" w:cs="Arial"/>
                <w:lang w:eastAsia="lt-LT"/>
              </w:rPr>
            </w:pPr>
            <w:r w:rsidRPr="00A02F76">
              <w:rPr>
                <w:rFonts w:eastAsia="Arial" w:cs="Arial"/>
                <w:lang w:eastAsia="lt-LT"/>
              </w:rPr>
              <w:t>DLX-</w:t>
            </w:r>
            <w:r w:rsidRPr="00A02F76">
              <w:rPr>
                <w:rFonts w:cs="Arial"/>
                <w:color w:val="172B4D"/>
                <w:shd w:val="clear" w:color="auto" w:fill="FFFFFF"/>
              </w:rPr>
              <w:t xml:space="preserve"> </w:t>
            </w:r>
            <w:proofErr w:type="spellStart"/>
            <w:r w:rsidRPr="00A02F76">
              <w:rPr>
                <w:rFonts w:eastAsia="Arial" w:cs="Arial"/>
                <w:lang w:eastAsia="lt-LT"/>
              </w:rPr>
              <w:t>Mail</w:t>
            </w:r>
            <w:proofErr w:type="spellEnd"/>
            <w:r w:rsidRPr="00A02F76">
              <w:rPr>
                <w:rFonts w:eastAsia="Arial" w:cs="Arial"/>
                <w:lang w:eastAsia="lt-LT"/>
              </w:rPr>
              <w:t xml:space="preserve"> Server</w:t>
            </w:r>
          </w:p>
        </w:tc>
      </w:tr>
      <w:tr w:rsidR="00FB2AEF" w:rsidRPr="00A02F76" w14:paraId="65E5A97B" w14:textId="77777777" w:rsidTr="00DC37DC">
        <w:tc>
          <w:tcPr>
            <w:tcW w:w="2689" w:type="dxa"/>
          </w:tcPr>
          <w:p w14:paraId="1086952D"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rPr>
              <w:t>E-siunta</w:t>
            </w:r>
          </w:p>
        </w:tc>
        <w:tc>
          <w:tcPr>
            <w:tcW w:w="3827" w:type="dxa"/>
          </w:tcPr>
          <w:p w14:paraId="161599B8"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ESO</w:t>
            </w:r>
          </w:p>
        </w:tc>
        <w:tc>
          <w:tcPr>
            <w:tcW w:w="3118" w:type="dxa"/>
          </w:tcPr>
          <w:p w14:paraId="55B6EE6D" w14:textId="77777777" w:rsidR="00FB2AEF" w:rsidRPr="00A02F76" w:rsidRDefault="00FB2AEF" w:rsidP="00DC37DC">
            <w:pPr>
              <w:pStyle w:val="ListParagraph"/>
              <w:tabs>
                <w:tab w:val="left" w:pos="426"/>
              </w:tabs>
              <w:ind w:left="0" w:firstLine="0"/>
              <w:jc w:val="both"/>
              <w:rPr>
                <w:rFonts w:eastAsia="Arial" w:cs="Arial"/>
                <w:lang w:eastAsia="lt-LT"/>
              </w:rPr>
            </w:pPr>
            <w:r w:rsidRPr="00A02F76">
              <w:rPr>
                <w:rFonts w:eastAsia="Arial" w:cs="Arial"/>
              </w:rPr>
              <w:t>DLX-</w:t>
            </w:r>
            <w:r w:rsidRPr="00A02F76">
              <w:rPr>
                <w:rFonts w:cs="Arial"/>
                <w:color w:val="172B4D"/>
                <w:shd w:val="clear" w:color="auto" w:fill="FFFFFF"/>
              </w:rPr>
              <w:t xml:space="preserve"> </w:t>
            </w:r>
            <w:proofErr w:type="spellStart"/>
            <w:r w:rsidRPr="00A02F76">
              <w:rPr>
                <w:rFonts w:eastAsia="Arial" w:cs="Arial"/>
              </w:rPr>
              <w:t>E.Delivery</w:t>
            </w:r>
            <w:proofErr w:type="spellEnd"/>
          </w:p>
        </w:tc>
      </w:tr>
      <w:tr w:rsidR="00FB2AEF" w:rsidRPr="00A02F76" w14:paraId="00267AA5" w14:textId="77777777" w:rsidTr="00DC37DC">
        <w:tc>
          <w:tcPr>
            <w:tcW w:w="2689" w:type="dxa"/>
          </w:tcPr>
          <w:p w14:paraId="36A3C460"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rPr>
              <w:t>OC aktas (OPEX/CAPEX)</w:t>
            </w:r>
          </w:p>
        </w:tc>
        <w:tc>
          <w:tcPr>
            <w:tcW w:w="3827" w:type="dxa"/>
          </w:tcPr>
          <w:p w14:paraId="43B177E8"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ESO</w:t>
            </w:r>
          </w:p>
        </w:tc>
        <w:tc>
          <w:tcPr>
            <w:tcW w:w="3118" w:type="dxa"/>
          </w:tcPr>
          <w:p w14:paraId="0A51E1BE"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DLX-TEVIS</w:t>
            </w:r>
          </w:p>
          <w:p w14:paraId="024DDD11"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rPr>
              <w:t>DLX-NAV</w:t>
            </w:r>
          </w:p>
        </w:tc>
      </w:tr>
      <w:tr w:rsidR="00FB2AEF" w:rsidRPr="00A02F76" w14:paraId="2132E011" w14:textId="77777777" w:rsidTr="00DC37DC">
        <w:tc>
          <w:tcPr>
            <w:tcW w:w="2689" w:type="dxa"/>
          </w:tcPr>
          <w:p w14:paraId="5F3BB886" w14:textId="77777777" w:rsidR="00FB2AEF" w:rsidRPr="00A02F76" w:rsidRDefault="00FB2AEF" w:rsidP="00DC37DC">
            <w:pPr>
              <w:tabs>
                <w:tab w:val="left" w:pos="426"/>
              </w:tabs>
              <w:ind w:firstLine="0"/>
              <w:jc w:val="both"/>
              <w:rPr>
                <w:rFonts w:eastAsia="Arial" w:cs="Arial"/>
              </w:rPr>
            </w:pPr>
            <w:r w:rsidRPr="00A02F76">
              <w:rPr>
                <w:rFonts w:eastAsia="Arial" w:cs="Arial"/>
              </w:rPr>
              <w:t>IMT aktas</w:t>
            </w:r>
          </w:p>
        </w:tc>
        <w:tc>
          <w:tcPr>
            <w:tcW w:w="3827" w:type="dxa"/>
          </w:tcPr>
          <w:p w14:paraId="1122E071"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ESO</w:t>
            </w:r>
          </w:p>
        </w:tc>
        <w:tc>
          <w:tcPr>
            <w:tcW w:w="3118" w:type="dxa"/>
          </w:tcPr>
          <w:p w14:paraId="02090A9F"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 xml:space="preserve">DLX-TEVIS </w:t>
            </w:r>
          </w:p>
          <w:p w14:paraId="2FE938C0"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DLX-NAV</w:t>
            </w:r>
          </w:p>
        </w:tc>
      </w:tr>
      <w:tr w:rsidR="00FB2AEF" w:rsidRPr="00A02F76" w14:paraId="11DFDBAA" w14:textId="77777777" w:rsidTr="00DC37DC">
        <w:tc>
          <w:tcPr>
            <w:tcW w:w="2689" w:type="dxa"/>
          </w:tcPr>
          <w:p w14:paraId="37CAAD24"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Sutartis</w:t>
            </w:r>
          </w:p>
          <w:p w14:paraId="7561040F" w14:textId="77777777" w:rsidR="00FB2AEF" w:rsidRPr="00A02F76" w:rsidRDefault="00FB2AEF" w:rsidP="00DC37DC">
            <w:pPr>
              <w:tabs>
                <w:tab w:val="left" w:pos="426"/>
              </w:tabs>
              <w:ind w:firstLine="0"/>
              <w:jc w:val="both"/>
              <w:rPr>
                <w:rFonts w:eastAsia="Arial" w:cs="Arial"/>
              </w:rPr>
            </w:pPr>
          </w:p>
        </w:tc>
        <w:tc>
          <w:tcPr>
            <w:tcW w:w="3827" w:type="dxa"/>
          </w:tcPr>
          <w:p w14:paraId="25E5A651" w14:textId="77777777" w:rsidR="00FB2AEF" w:rsidRPr="00A02F76" w:rsidRDefault="00FB2AEF" w:rsidP="00DC37DC">
            <w:pPr>
              <w:tabs>
                <w:tab w:val="left" w:pos="426"/>
              </w:tabs>
              <w:ind w:firstLine="0"/>
              <w:jc w:val="both"/>
              <w:rPr>
                <w:rFonts w:eastAsia="Arial" w:cs="Arial"/>
                <w:lang w:eastAsia="lt-LT"/>
              </w:rPr>
            </w:pPr>
            <w:r w:rsidRPr="00A02F76">
              <w:rPr>
                <w:rFonts w:eastAsia="Arial" w:cs="Arial"/>
                <w:lang w:eastAsia="lt-LT"/>
              </w:rPr>
              <w:t>ESO</w:t>
            </w:r>
          </w:p>
        </w:tc>
        <w:tc>
          <w:tcPr>
            <w:tcW w:w="3118" w:type="dxa"/>
          </w:tcPr>
          <w:p w14:paraId="762A366F"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DLX-TIVIS</w:t>
            </w:r>
          </w:p>
          <w:p w14:paraId="4C772554"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DLX- DYN FO365</w:t>
            </w:r>
          </w:p>
        </w:tc>
      </w:tr>
      <w:tr w:rsidR="00FB2AEF" w:rsidRPr="00A02F76" w14:paraId="34E6F6F3" w14:textId="77777777" w:rsidTr="00DC37DC">
        <w:tc>
          <w:tcPr>
            <w:tcW w:w="2689" w:type="dxa"/>
          </w:tcPr>
          <w:p w14:paraId="53FABB8F"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Sąskaita</w:t>
            </w:r>
          </w:p>
        </w:tc>
        <w:tc>
          <w:tcPr>
            <w:tcW w:w="3827" w:type="dxa"/>
          </w:tcPr>
          <w:p w14:paraId="54FA3CA2"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 xml:space="preserve">ESO, GEN </w:t>
            </w:r>
          </w:p>
        </w:tc>
        <w:tc>
          <w:tcPr>
            <w:tcW w:w="3118" w:type="dxa"/>
          </w:tcPr>
          <w:p w14:paraId="1EF4EAF8"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 xml:space="preserve">DLX- DYN FO365 </w:t>
            </w:r>
          </w:p>
        </w:tc>
      </w:tr>
      <w:tr w:rsidR="00FB2AEF" w:rsidRPr="00A02F76" w14:paraId="340B0E05" w14:textId="77777777" w:rsidTr="00DC37DC">
        <w:tc>
          <w:tcPr>
            <w:tcW w:w="2689" w:type="dxa"/>
          </w:tcPr>
          <w:p w14:paraId="1B9C8D5D"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Sąskaita</w:t>
            </w:r>
          </w:p>
        </w:tc>
        <w:tc>
          <w:tcPr>
            <w:tcW w:w="3827" w:type="dxa"/>
          </w:tcPr>
          <w:p w14:paraId="5FE7EE64"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VKJ</w:t>
            </w:r>
          </w:p>
        </w:tc>
        <w:tc>
          <w:tcPr>
            <w:tcW w:w="3118" w:type="dxa"/>
          </w:tcPr>
          <w:p w14:paraId="5FB168B7" w14:textId="77777777" w:rsidR="00FB2AEF" w:rsidRPr="00A02F76" w:rsidRDefault="00FB2AEF" w:rsidP="00DC37DC">
            <w:pPr>
              <w:pStyle w:val="ListParagraph"/>
              <w:tabs>
                <w:tab w:val="left" w:pos="426"/>
              </w:tabs>
              <w:ind w:left="0" w:firstLine="0"/>
              <w:jc w:val="both"/>
              <w:rPr>
                <w:rFonts w:eastAsia="Arial" w:cs="Arial"/>
              </w:rPr>
            </w:pPr>
            <w:r w:rsidRPr="00A02F76">
              <w:rPr>
                <w:rFonts w:eastAsia="Arial" w:cs="Arial"/>
              </w:rPr>
              <w:t>DLX-</w:t>
            </w:r>
            <w:proofErr w:type="spellStart"/>
            <w:r w:rsidRPr="00A02F76">
              <w:rPr>
                <w:rFonts w:eastAsia="Arial" w:cs="Arial"/>
              </w:rPr>
              <w:t>Sabis</w:t>
            </w:r>
            <w:proofErr w:type="spellEnd"/>
          </w:p>
        </w:tc>
      </w:tr>
      <w:tr w:rsidR="00B10915" w:rsidRPr="00A02F76" w14:paraId="269267F9" w14:textId="77777777" w:rsidTr="00DC37DC">
        <w:tc>
          <w:tcPr>
            <w:tcW w:w="2689" w:type="dxa"/>
          </w:tcPr>
          <w:p w14:paraId="34012E0E" w14:textId="64486E49" w:rsidR="00B10915" w:rsidRPr="00A02F76" w:rsidRDefault="00B10915" w:rsidP="00DC37DC">
            <w:pPr>
              <w:pStyle w:val="ListParagraph"/>
              <w:tabs>
                <w:tab w:val="left" w:pos="426"/>
              </w:tabs>
              <w:ind w:left="0" w:firstLine="0"/>
              <w:jc w:val="both"/>
              <w:rPr>
                <w:rFonts w:eastAsia="Arial" w:cs="Arial"/>
              </w:rPr>
            </w:pPr>
            <w:r w:rsidRPr="00A02F76">
              <w:rPr>
                <w:rFonts w:eastAsia="Arial" w:cs="Arial"/>
              </w:rPr>
              <w:t>Pasirašymo portalas</w:t>
            </w:r>
          </w:p>
        </w:tc>
        <w:tc>
          <w:tcPr>
            <w:tcW w:w="3827" w:type="dxa"/>
          </w:tcPr>
          <w:p w14:paraId="2C50A4CE" w14:textId="07AA9166" w:rsidR="00B10915" w:rsidRPr="00A02F76" w:rsidRDefault="00B10915" w:rsidP="00DC37DC">
            <w:pPr>
              <w:pStyle w:val="ListParagraph"/>
              <w:tabs>
                <w:tab w:val="left" w:pos="426"/>
              </w:tabs>
              <w:ind w:left="0" w:firstLine="0"/>
              <w:jc w:val="both"/>
              <w:rPr>
                <w:rFonts w:eastAsia="Arial" w:cs="Arial"/>
              </w:rPr>
            </w:pPr>
            <w:r w:rsidRPr="00A02F76">
              <w:rPr>
                <w:rFonts w:eastAsia="Arial" w:cs="Arial"/>
              </w:rPr>
              <w:t>GSC</w:t>
            </w:r>
          </w:p>
        </w:tc>
        <w:tc>
          <w:tcPr>
            <w:tcW w:w="3118" w:type="dxa"/>
          </w:tcPr>
          <w:p w14:paraId="2CCF44E2" w14:textId="3B180681" w:rsidR="00B10915" w:rsidRPr="00A02F76" w:rsidRDefault="00E86A99" w:rsidP="00DC37DC">
            <w:pPr>
              <w:pStyle w:val="ListParagraph"/>
              <w:tabs>
                <w:tab w:val="left" w:pos="426"/>
              </w:tabs>
              <w:ind w:left="0" w:firstLine="0"/>
              <w:jc w:val="both"/>
              <w:rPr>
                <w:rFonts w:eastAsia="Arial" w:cs="Arial"/>
              </w:rPr>
            </w:pPr>
            <w:r w:rsidRPr="00A02F76">
              <w:rPr>
                <w:rFonts w:eastAsia="Arial" w:cs="Arial"/>
              </w:rPr>
              <w:t>DLX-</w:t>
            </w:r>
            <w:r w:rsidR="0044298B" w:rsidRPr="00A02F76">
              <w:rPr>
                <w:rFonts w:eastAsia="Arial" w:cs="Arial"/>
              </w:rPr>
              <w:t>P</w:t>
            </w:r>
            <w:r w:rsidRPr="00A02F76">
              <w:rPr>
                <w:rFonts w:eastAsia="Arial" w:cs="Arial"/>
              </w:rPr>
              <w:t>asirašymo portalas</w:t>
            </w:r>
          </w:p>
        </w:tc>
      </w:tr>
    </w:tbl>
    <w:p w14:paraId="2725B1FB" w14:textId="77777777" w:rsidR="00FB2AEF" w:rsidRPr="00A02F76" w:rsidRDefault="00FB2AEF" w:rsidP="00FB2AEF">
      <w:pPr>
        <w:tabs>
          <w:tab w:val="left" w:pos="426"/>
        </w:tabs>
        <w:jc w:val="both"/>
        <w:rPr>
          <w:rFonts w:eastAsia="Arial" w:cs="Arial"/>
          <w:sz w:val="20"/>
          <w:szCs w:val="20"/>
          <w:lang w:eastAsia="lt-LT"/>
        </w:rPr>
      </w:pPr>
    </w:p>
    <w:p w14:paraId="6C29ADB1" w14:textId="77777777" w:rsidR="00FB2AEF" w:rsidRPr="00A02F76" w:rsidRDefault="00FB2AEF" w:rsidP="00FB2AEF">
      <w:pPr>
        <w:pStyle w:val="ListParagraph"/>
        <w:tabs>
          <w:tab w:val="left" w:pos="426"/>
        </w:tabs>
        <w:ind w:left="0" w:firstLine="0"/>
        <w:jc w:val="both"/>
        <w:rPr>
          <w:rFonts w:eastAsia="Arial" w:cs="Arial"/>
          <w:b/>
          <w:bCs/>
          <w:sz w:val="20"/>
          <w:szCs w:val="20"/>
        </w:rPr>
      </w:pPr>
    </w:p>
    <w:p w14:paraId="10E048AC" w14:textId="77777777" w:rsidR="006E6764" w:rsidRPr="00A02F76" w:rsidRDefault="006E6764" w:rsidP="006E6764">
      <w:pPr>
        <w:pStyle w:val="ListParagraph"/>
        <w:ind w:left="993" w:firstLine="0"/>
        <w:jc w:val="both"/>
        <w:rPr>
          <w:rFonts w:cs="Arial"/>
          <w:sz w:val="20"/>
          <w:szCs w:val="20"/>
        </w:rPr>
      </w:pPr>
    </w:p>
    <w:p w14:paraId="4ADBA82C" w14:textId="77777777" w:rsidR="00BF6F1E" w:rsidRPr="00A02F76" w:rsidRDefault="00BF6F1E" w:rsidP="00BF6F1E">
      <w:pPr>
        <w:pStyle w:val="ListParagraph"/>
        <w:numPr>
          <w:ilvl w:val="0"/>
          <w:numId w:val="25"/>
        </w:numPr>
        <w:pBdr>
          <w:top w:val="single" w:sz="8" w:space="1" w:color="auto"/>
          <w:bottom w:val="single" w:sz="8" w:space="1" w:color="auto"/>
        </w:pBdr>
        <w:jc w:val="both"/>
        <w:rPr>
          <w:rFonts w:cs="Arial"/>
          <w:b/>
          <w:bCs/>
          <w:vanish/>
          <w:sz w:val="20"/>
          <w:szCs w:val="20"/>
        </w:rPr>
      </w:pPr>
    </w:p>
    <w:p w14:paraId="07509992" w14:textId="3A6B8BB6" w:rsidR="006E6764" w:rsidRPr="00A02F76" w:rsidRDefault="006E6764" w:rsidP="00883018">
      <w:pPr>
        <w:pStyle w:val="ListParagraph"/>
        <w:numPr>
          <w:ilvl w:val="0"/>
          <w:numId w:val="25"/>
        </w:numPr>
        <w:pBdr>
          <w:top w:val="single" w:sz="8" w:space="1" w:color="auto"/>
          <w:bottom w:val="single" w:sz="8" w:space="1" w:color="auto"/>
        </w:pBdr>
        <w:jc w:val="center"/>
        <w:rPr>
          <w:rFonts w:cs="Arial"/>
          <w:sz w:val="20"/>
          <w:szCs w:val="20"/>
        </w:rPr>
      </w:pPr>
      <w:r w:rsidRPr="00A02F76">
        <w:rPr>
          <w:rFonts w:cs="Arial"/>
          <w:b/>
          <w:bCs/>
          <w:sz w:val="20"/>
          <w:szCs w:val="20"/>
        </w:rPr>
        <w:t>REIKALAVIMAI PIRKIMO OBJEKTUI</w:t>
      </w:r>
    </w:p>
    <w:p w14:paraId="15F42DDA" w14:textId="77777777" w:rsidR="00FB2AEF" w:rsidRPr="00A02F76" w:rsidRDefault="00FB2AEF" w:rsidP="00213BE9">
      <w:pPr>
        <w:pStyle w:val="ListParagraph"/>
        <w:tabs>
          <w:tab w:val="center" w:pos="426"/>
          <w:tab w:val="left" w:pos="709"/>
        </w:tabs>
        <w:ind w:left="0" w:firstLine="0"/>
        <w:jc w:val="both"/>
        <w:rPr>
          <w:rFonts w:cs="Arial"/>
          <w:sz w:val="20"/>
          <w:szCs w:val="20"/>
        </w:rPr>
      </w:pPr>
    </w:p>
    <w:p w14:paraId="53898E10" w14:textId="3911A6D1" w:rsidR="00213BE9" w:rsidRPr="00A02F76" w:rsidRDefault="004015D6" w:rsidP="006E6764">
      <w:pPr>
        <w:pStyle w:val="ListParagraph"/>
        <w:numPr>
          <w:ilvl w:val="1"/>
          <w:numId w:val="28"/>
        </w:numPr>
        <w:pBdr>
          <w:bottom w:val="single" w:sz="8" w:space="1" w:color="auto"/>
          <w:between w:val="single" w:sz="12" w:space="1" w:color="auto"/>
        </w:pBdr>
        <w:tabs>
          <w:tab w:val="left" w:pos="0"/>
          <w:tab w:val="left" w:pos="567"/>
          <w:tab w:val="left" w:pos="851"/>
          <w:tab w:val="left" w:pos="1134"/>
        </w:tabs>
        <w:spacing w:before="60" w:after="60"/>
        <w:contextualSpacing w:val="0"/>
        <w:jc w:val="both"/>
        <w:rPr>
          <w:rFonts w:eastAsia="Arial" w:cs="Arial"/>
          <w:sz w:val="20"/>
          <w:szCs w:val="20"/>
        </w:rPr>
      </w:pPr>
      <w:r w:rsidRPr="00A02F76">
        <w:rPr>
          <w:rFonts w:eastAsia="Arial" w:cs="Arial"/>
          <w:b/>
          <w:bCs/>
          <w:sz w:val="20"/>
          <w:szCs w:val="20"/>
        </w:rPr>
        <w:t>Aptarnavimo p</w:t>
      </w:r>
      <w:r w:rsidR="00213BE9" w:rsidRPr="00A02F76">
        <w:rPr>
          <w:rFonts w:eastAsia="Arial" w:cs="Arial"/>
          <w:b/>
          <w:bCs/>
          <w:sz w:val="20"/>
          <w:szCs w:val="20"/>
        </w:rPr>
        <w:t>aslaugų teikimo tvarka</w:t>
      </w:r>
    </w:p>
    <w:p w14:paraId="203E909A" w14:textId="77777777" w:rsidR="00017DEB" w:rsidRPr="00A02F76" w:rsidRDefault="00017DEB" w:rsidP="003E6BD1">
      <w:pPr>
        <w:pStyle w:val="ListParagraph"/>
        <w:numPr>
          <w:ilvl w:val="2"/>
          <w:numId w:val="28"/>
        </w:numPr>
        <w:tabs>
          <w:tab w:val="center" w:pos="426"/>
          <w:tab w:val="left" w:pos="567"/>
          <w:tab w:val="left" w:pos="709"/>
        </w:tabs>
        <w:ind w:left="0" w:firstLine="0"/>
        <w:jc w:val="both"/>
        <w:rPr>
          <w:rFonts w:cs="Arial"/>
          <w:sz w:val="20"/>
          <w:szCs w:val="20"/>
        </w:rPr>
      </w:pPr>
      <w:r w:rsidRPr="00A02F76">
        <w:rPr>
          <w:rFonts w:eastAsia="Arial" w:cs="Arial"/>
          <w:b/>
          <w:bCs/>
          <w:sz w:val="20"/>
          <w:szCs w:val="20"/>
        </w:rPr>
        <w:t>Licencijų nuomos, atnaujinimo paslaugos:</w:t>
      </w:r>
    </w:p>
    <w:p w14:paraId="35FDF70E" w14:textId="6B96076E" w:rsidR="008C26CD" w:rsidRPr="00C52F9A" w:rsidRDefault="00017DEB" w:rsidP="003E6BD1">
      <w:pPr>
        <w:pStyle w:val="ListParagraph"/>
        <w:numPr>
          <w:ilvl w:val="3"/>
          <w:numId w:val="28"/>
        </w:numPr>
        <w:tabs>
          <w:tab w:val="left" w:pos="709"/>
        </w:tabs>
        <w:spacing w:before="60" w:after="60"/>
        <w:ind w:left="0" w:firstLine="0"/>
        <w:jc w:val="both"/>
        <w:rPr>
          <w:rFonts w:eastAsia="Arial" w:cs="Arial"/>
          <w:sz w:val="20"/>
          <w:szCs w:val="20"/>
        </w:rPr>
      </w:pPr>
      <w:r w:rsidRPr="00C52F9A">
        <w:rPr>
          <w:rFonts w:cs="Arial"/>
          <w:sz w:val="20"/>
          <w:szCs w:val="20"/>
          <w:lang w:eastAsia="lt-LT"/>
        </w:rPr>
        <w:t xml:space="preserve">Visos </w:t>
      </w:r>
      <w:r w:rsidR="005645B2" w:rsidRPr="00C52F9A">
        <w:rPr>
          <w:rFonts w:cs="Arial"/>
          <w:sz w:val="20"/>
          <w:szCs w:val="20"/>
          <w:lang w:eastAsia="lt-LT"/>
        </w:rPr>
        <w:t xml:space="preserve">licencijų </w:t>
      </w:r>
      <w:r w:rsidRPr="00C52F9A">
        <w:rPr>
          <w:rFonts w:cs="Arial"/>
          <w:sz w:val="20"/>
          <w:szCs w:val="20"/>
          <w:lang w:eastAsia="lt-LT"/>
        </w:rPr>
        <w:t>ir jų palaikym</w:t>
      </w:r>
      <w:r w:rsidR="008B4412" w:rsidRPr="00C52F9A">
        <w:rPr>
          <w:rFonts w:cs="Arial"/>
          <w:sz w:val="20"/>
          <w:szCs w:val="20"/>
          <w:lang w:eastAsia="lt-LT"/>
        </w:rPr>
        <w:t>o paslaugos</w:t>
      </w:r>
      <w:r w:rsidRPr="00C52F9A">
        <w:rPr>
          <w:rFonts w:cs="Arial"/>
          <w:sz w:val="20"/>
          <w:szCs w:val="20"/>
          <w:lang w:eastAsia="lt-LT"/>
        </w:rPr>
        <w:t xml:space="preserve"> </w:t>
      </w:r>
      <w:r w:rsidR="007B0C12" w:rsidRPr="00C52F9A">
        <w:rPr>
          <w:rFonts w:cs="Arial"/>
          <w:sz w:val="20"/>
          <w:szCs w:val="20"/>
          <w:lang w:eastAsia="lt-LT"/>
        </w:rPr>
        <w:t>teikiamos</w:t>
      </w:r>
      <w:r w:rsidRPr="00C52F9A">
        <w:rPr>
          <w:rFonts w:cs="Arial"/>
          <w:sz w:val="20"/>
          <w:szCs w:val="20"/>
          <w:lang w:eastAsia="lt-LT"/>
        </w:rPr>
        <w:t xml:space="preserve"> </w:t>
      </w:r>
      <w:r w:rsidR="005645B2" w:rsidRPr="00C52F9A">
        <w:rPr>
          <w:rFonts w:cs="Arial"/>
          <w:sz w:val="20"/>
          <w:szCs w:val="20"/>
          <w:lang w:eastAsia="lt-LT"/>
        </w:rPr>
        <w:t xml:space="preserve">Sutarties </w:t>
      </w:r>
      <w:r w:rsidRPr="00C52F9A">
        <w:rPr>
          <w:rFonts w:cs="Arial"/>
          <w:sz w:val="20"/>
          <w:szCs w:val="20"/>
          <w:lang w:eastAsia="lt-LT"/>
        </w:rPr>
        <w:t>galiojimo metu</w:t>
      </w:r>
      <w:r w:rsidR="008C26CD" w:rsidRPr="00C52F9A">
        <w:rPr>
          <w:rFonts w:eastAsia="Arial" w:cs="Arial"/>
          <w:sz w:val="20"/>
          <w:szCs w:val="20"/>
        </w:rPr>
        <w:t xml:space="preserve"> mokant vieną fiksuotą metinį abonentinį mokestį. Mato vienetas –12 (dvylikos) mėnesių </w:t>
      </w:r>
      <w:r w:rsidR="009B4271" w:rsidRPr="00C52F9A">
        <w:rPr>
          <w:rFonts w:eastAsia="Arial" w:cs="Arial"/>
          <w:sz w:val="20"/>
          <w:szCs w:val="20"/>
        </w:rPr>
        <w:t>licencijų nuomos ir jų atnaujinimo</w:t>
      </w:r>
      <w:r w:rsidR="008C26CD" w:rsidRPr="00C52F9A">
        <w:rPr>
          <w:rFonts w:eastAsia="Arial" w:cs="Arial"/>
          <w:sz w:val="20"/>
          <w:szCs w:val="20"/>
        </w:rPr>
        <w:t xml:space="preserve"> paslaugų teikimo laikotarpis. </w:t>
      </w:r>
      <w:r w:rsidR="005627C9" w:rsidRPr="00C52F9A">
        <w:rPr>
          <w:rFonts w:eastAsia="Arial" w:cs="Arial"/>
          <w:sz w:val="20"/>
          <w:szCs w:val="20"/>
        </w:rPr>
        <w:t xml:space="preserve">Licencijų nuomos ir jų atnaujinimo paslaugos pradedamos teikti nuo Sutarties įsigaliojimo dienos (ši diena laikoma paslaugų teikimo pradžios momentu ir nuo jos skaičiuojamas abonementinis mokestis). Paslaugų teikėjas privalo pateikti sąskaitą apmokėjimui per 10 (dešimt) darbo dienų nuo paslaugų teikimo laikotarpio pradžios. </w:t>
      </w:r>
      <w:r w:rsidR="008C26CD" w:rsidRPr="00C52F9A">
        <w:rPr>
          <w:rFonts w:eastAsia="Arial" w:cs="Arial"/>
          <w:sz w:val="20"/>
          <w:szCs w:val="20"/>
        </w:rPr>
        <w:t xml:space="preserve">Sąskaita apmokama per 30 (trisdešimt) kalendorinių dienų nuo jos gavimo dienos. Apmokama ne daugiau kaip už 12 mėnesių (vienerių metų) Paslaugų teikimo laikotarpį. Jei Paslaugos teikiamos ir sekančiais Sutarties galiojimo metais, apmokėjimo tvarka išlieka tokia pati. </w:t>
      </w:r>
    </w:p>
    <w:p w14:paraId="38DEA13E" w14:textId="77777777" w:rsidR="00017DEB" w:rsidRPr="00A02F76" w:rsidRDefault="00017DEB" w:rsidP="003E6BD1">
      <w:pPr>
        <w:pStyle w:val="ListParagraph"/>
        <w:numPr>
          <w:ilvl w:val="3"/>
          <w:numId w:val="28"/>
        </w:numPr>
        <w:tabs>
          <w:tab w:val="center" w:pos="426"/>
          <w:tab w:val="left" w:pos="567"/>
          <w:tab w:val="left" w:pos="709"/>
        </w:tabs>
        <w:ind w:left="0" w:firstLine="0"/>
        <w:jc w:val="both"/>
        <w:rPr>
          <w:rFonts w:cs="Arial"/>
          <w:sz w:val="20"/>
          <w:szCs w:val="20"/>
        </w:rPr>
      </w:pPr>
      <w:r w:rsidRPr="00A02F76">
        <w:rPr>
          <w:rFonts w:cs="Arial"/>
          <w:sz w:val="20"/>
          <w:szCs w:val="20"/>
        </w:rPr>
        <w:t>Papildomos licencijos užsakomos Kliento Paslaugų valdymo sistemoje arba kitoje, iš anksto, su Klientu suderintoje sistemoje;</w:t>
      </w:r>
    </w:p>
    <w:p w14:paraId="4FDC8830" w14:textId="4F7BC6E5" w:rsidR="00017DEB" w:rsidRPr="00A02F76" w:rsidRDefault="00017DEB" w:rsidP="003E6BD1">
      <w:pPr>
        <w:pStyle w:val="ListParagraph"/>
        <w:numPr>
          <w:ilvl w:val="3"/>
          <w:numId w:val="28"/>
        </w:numPr>
        <w:tabs>
          <w:tab w:val="center" w:pos="426"/>
          <w:tab w:val="left" w:pos="567"/>
          <w:tab w:val="left" w:pos="709"/>
        </w:tabs>
        <w:ind w:left="0" w:firstLine="0"/>
        <w:jc w:val="both"/>
        <w:rPr>
          <w:rFonts w:cs="Arial"/>
          <w:sz w:val="20"/>
          <w:szCs w:val="20"/>
        </w:rPr>
      </w:pPr>
      <w:r w:rsidRPr="00A02F76">
        <w:rPr>
          <w:rFonts w:cs="Arial"/>
          <w:sz w:val="20"/>
          <w:szCs w:val="20"/>
        </w:rPr>
        <w:t xml:space="preserve">Visos  licencijos yra įskaičiuotos į fiksuoto metinio abonentinio mokesčio kainą neribotam </w:t>
      </w:r>
      <w:r w:rsidR="005645B2">
        <w:rPr>
          <w:rFonts w:cs="Arial"/>
          <w:sz w:val="20"/>
          <w:szCs w:val="20"/>
        </w:rPr>
        <w:t xml:space="preserve">Sistemos </w:t>
      </w:r>
      <w:r w:rsidRPr="00A02F76">
        <w:rPr>
          <w:rFonts w:cs="Arial"/>
          <w:sz w:val="20"/>
          <w:szCs w:val="20"/>
        </w:rPr>
        <w:t>vartotojų kiekiui;</w:t>
      </w:r>
    </w:p>
    <w:p w14:paraId="5A6169E9" w14:textId="6D84C567" w:rsidR="00017DEB" w:rsidRPr="00A02F76" w:rsidRDefault="00261006" w:rsidP="003E6BD1">
      <w:pPr>
        <w:pStyle w:val="ListParagraph"/>
        <w:numPr>
          <w:ilvl w:val="3"/>
          <w:numId w:val="28"/>
        </w:numPr>
        <w:tabs>
          <w:tab w:val="center" w:pos="426"/>
          <w:tab w:val="left" w:pos="567"/>
          <w:tab w:val="left" w:pos="709"/>
        </w:tabs>
        <w:ind w:left="0" w:firstLine="0"/>
        <w:jc w:val="both"/>
        <w:rPr>
          <w:rFonts w:cs="Arial"/>
          <w:sz w:val="20"/>
          <w:szCs w:val="20"/>
        </w:rPr>
      </w:pPr>
      <w:r w:rsidRPr="00A02F76">
        <w:rPr>
          <w:rFonts w:eastAsia="Arial" w:cs="Arial"/>
          <w:sz w:val="20"/>
          <w:szCs w:val="20"/>
        </w:rPr>
        <w:t>L</w:t>
      </w:r>
      <w:r w:rsidR="00017DEB" w:rsidRPr="00A02F76">
        <w:rPr>
          <w:rFonts w:eastAsia="Arial" w:cs="Arial"/>
          <w:sz w:val="20"/>
          <w:szCs w:val="20"/>
        </w:rPr>
        <w:t>icencijų atnaujinimai turi galioti visoms Sistemos versijoms, visoms Sistemos funkcijoms bei visiems Sistemos išplėtimams.</w:t>
      </w:r>
    </w:p>
    <w:p w14:paraId="495B9A0D" w14:textId="440065C5" w:rsidR="00213BE9" w:rsidRPr="00A02F76" w:rsidRDefault="0023741C" w:rsidP="00BF6F1E">
      <w:pPr>
        <w:pStyle w:val="ListParagraph"/>
        <w:numPr>
          <w:ilvl w:val="2"/>
          <w:numId w:val="28"/>
        </w:numPr>
        <w:tabs>
          <w:tab w:val="center" w:pos="426"/>
          <w:tab w:val="left" w:pos="567"/>
        </w:tabs>
        <w:jc w:val="both"/>
        <w:rPr>
          <w:rFonts w:cs="Arial"/>
          <w:sz w:val="20"/>
          <w:szCs w:val="20"/>
        </w:rPr>
      </w:pPr>
      <w:r w:rsidRPr="00A02F76">
        <w:rPr>
          <w:rFonts w:eastAsia="Arial" w:cs="Arial"/>
          <w:b/>
          <w:bCs/>
          <w:sz w:val="20"/>
          <w:szCs w:val="20"/>
        </w:rPr>
        <w:t>Priežiūros paslaugų teikimo tvarka:</w:t>
      </w:r>
    </w:p>
    <w:p w14:paraId="1EDC4063" w14:textId="5FD316D8" w:rsidR="002B6D2A" w:rsidRPr="00A02F76" w:rsidRDefault="002B6D2A" w:rsidP="003E6BD1">
      <w:pPr>
        <w:pStyle w:val="ListParagraph"/>
        <w:numPr>
          <w:ilvl w:val="3"/>
          <w:numId w:val="28"/>
        </w:numPr>
        <w:tabs>
          <w:tab w:val="left" w:pos="0"/>
          <w:tab w:val="left" w:pos="567"/>
          <w:tab w:val="left" w:pos="709"/>
        </w:tabs>
        <w:suppressAutoHyphens/>
        <w:autoSpaceDN w:val="0"/>
        <w:spacing w:before="60" w:after="60"/>
        <w:ind w:left="0" w:firstLine="0"/>
        <w:jc w:val="both"/>
        <w:rPr>
          <w:rFonts w:cs="Arial"/>
          <w:sz w:val="20"/>
          <w:szCs w:val="20"/>
        </w:rPr>
      </w:pPr>
      <w:r w:rsidRPr="00A02F76">
        <w:rPr>
          <w:rFonts w:eastAsia="Times New Roman" w:cs="Arial"/>
          <w:sz w:val="20"/>
          <w:szCs w:val="20"/>
          <w:lang w:eastAsia="lt-LT"/>
        </w:rPr>
        <w:t>Priežiūros paslaugos teikiamos pagal Kliento poreikį visą Sutarties galiojimo laikotarpį</w:t>
      </w:r>
      <w:r w:rsidR="00703309" w:rsidRPr="00A02F76">
        <w:rPr>
          <w:rFonts w:eastAsia="Times New Roman" w:cs="Arial"/>
          <w:sz w:val="20"/>
          <w:szCs w:val="20"/>
          <w:lang w:eastAsia="lt-LT"/>
        </w:rPr>
        <w:t xml:space="preserve"> nuo Sutartyje nurodytos Paslaugų teikimo </w:t>
      </w:r>
      <w:r w:rsidR="001A0494" w:rsidRPr="00A02F76">
        <w:rPr>
          <w:rFonts w:eastAsia="Times New Roman" w:cs="Arial"/>
          <w:sz w:val="20"/>
          <w:szCs w:val="20"/>
          <w:lang w:eastAsia="lt-LT"/>
        </w:rPr>
        <w:t xml:space="preserve">datos </w:t>
      </w:r>
      <w:r w:rsidR="00703309" w:rsidRPr="00A02F76">
        <w:rPr>
          <w:rFonts w:eastAsia="Times New Roman" w:cs="Arial"/>
          <w:sz w:val="20"/>
          <w:szCs w:val="20"/>
          <w:lang w:eastAsia="lt-LT"/>
        </w:rPr>
        <w:t>pradžios</w:t>
      </w:r>
      <w:r w:rsidR="00B928BF" w:rsidRPr="00A02F76">
        <w:rPr>
          <w:rFonts w:eastAsia="Times New Roman" w:cs="Arial"/>
          <w:sz w:val="20"/>
          <w:szCs w:val="20"/>
          <w:lang w:eastAsia="lt-LT"/>
        </w:rPr>
        <w:t>;</w:t>
      </w:r>
    </w:p>
    <w:p w14:paraId="228B658C" w14:textId="5CF1EBDA" w:rsidR="0023741C" w:rsidRPr="00A02F76" w:rsidRDefault="008474B7" w:rsidP="00710936">
      <w:pPr>
        <w:pStyle w:val="ListParagraph"/>
        <w:numPr>
          <w:ilvl w:val="3"/>
          <w:numId w:val="28"/>
        </w:numPr>
        <w:tabs>
          <w:tab w:val="center" w:pos="426"/>
          <w:tab w:val="left" w:pos="709"/>
        </w:tabs>
        <w:ind w:left="0" w:firstLine="0"/>
        <w:jc w:val="both"/>
        <w:rPr>
          <w:rFonts w:cs="Arial"/>
          <w:sz w:val="20"/>
          <w:szCs w:val="20"/>
        </w:rPr>
      </w:pPr>
      <w:r w:rsidRPr="00A02F76">
        <w:rPr>
          <w:rFonts w:eastAsia="Times New Roman" w:cs="Arial"/>
          <w:sz w:val="20"/>
          <w:szCs w:val="20"/>
          <w:lang w:eastAsia="lt-LT"/>
        </w:rPr>
        <w:t xml:space="preserve">Priežiūros paslaugos turi būti teikiamos užregistravus užklausą/paklausimą arba incidentą </w:t>
      </w:r>
      <w:r w:rsidR="001A0494" w:rsidRPr="00A02F76">
        <w:rPr>
          <w:rFonts w:eastAsia="Times New Roman" w:cs="Arial"/>
          <w:sz w:val="20"/>
          <w:szCs w:val="20"/>
          <w:lang w:eastAsia="lt-LT"/>
        </w:rPr>
        <w:t xml:space="preserve">Kliento </w:t>
      </w:r>
      <w:r w:rsidR="000767E2" w:rsidRPr="00A02F76">
        <w:rPr>
          <w:rFonts w:eastAsia="Times New Roman" w:cs="Arial"/>
          <w:sz w:val="20"/>
          <w:szCs w:val="20"/>
          <w:lang w:eastAsia="lt-LT"/>
        </w:rPr>
        <w:t>Paslaugų</w:t>
      </w:r>
      <w:r w:rsidRPr="00A02F76">
        <w:rPr>
          <w:rFonts w:eastAsia="Times New Roman" w:cs="Arial"/>
          <w:sz w:val="20"/>
          <w:szCs w:val="20"/>
          <w:lang w:eastAsia="lt-LT"/>
        </w:rPr>
        <w:t xml:space="preserve"> valdymo ar kitoje naudojamoje sistemoje (</w:t>
      </w:r>
      <w:r w:rsidRPr="00A02F76">
        <w:rPr>
          <w:rFonts w:cs="Arial"/>
          <w:sz w:val="20"/>
          <w:szCs w:val="20"/>
        </w:rPr>
        <w:t>suderinama pagal Kliento poreikį);</w:t>
      </w:r>
    </w:p>
    <w:p w14:paraId="4C951909" w14:textId="31B28E8C" w:rsidR="008474B7" w:rsidRPr="00A02F76" w:rsidRDefault="00442E7B" w:rsidP="00F744F7">
      <w:pPr>
        <w:pStyle w:val="ListParagraph"/>
        <w:numPr>
          <w:ilvl w:val="3"/>
          <w:numId w:val="28"/>
        </w:numPr>
        <w:tabs>
          <w:tab w:val="left" w:pos="426"/>
          <w:tab w:val="left" w:pos="709"/>
        </w:tabs>
        <w:ind w:left="0" w:firstLine="0"/>
        <w:jc w:val="both"/>
        <w:rPr>
          <w:rFonts w:cs="Arial"/>
          <w:sz w:val="20"/>
          <w:szCs w:val="20"/>
        </w:rPr>
      </w:pPr>
      <w:r w:rsidRPr="00A02F76">
        <w:rPr>
          <w:rFonts w:eastAsia="Times New Roman" w:cs="Arial"/>
          <w:sz w:val="20"/>
          <w:szCs w:val="20"/>
          <w:lang w:eastAsia="lt-LT"/>
        </w:rPr>
        <w:lastRenderedPageBreak/>
        <w:t xml:space="preserve">Priežiūros paslaugos </w:t>
      </w:r>
      <w:r w:rsidR="00F468E8">
        <w:rPr>
          <w:rFonts w:eastAsia="Times New Roman" w:cs="Arial"/>
          <w:sz w:val="20"/>
          <w:szCs w:val="20"/>
          <w:lang w:eastAsia="lt-LT"/>
        </w:rPr>
        <w:t>teikiamos</w:t>
      </w:r>
      <w:r w:rsidR="00F468E8" w:rsidRPr="00A02F76">
        <w:rPr>
          <w:rFonts w:eastAsia="Times New Roman" w:cs="Arial"/>
          <w:sz w:val="20"/>
          <w:szCs w:val="20"/>
          <w:lang w:eastAsia="lt-LT"/>
        </w:rPr>
        <w:t xml:space="preserve"> </w:t>
      </w:r>
      <w:r w:rsidRPr="00F468E8">
        <w:rPr>
          <w:rFonts w:eastAsia="Times New Roman" w:cs="Arial"/>
          <w:sz w:val="20"/>
          <w:szCs w:val="20"/>
          <w:lang w:eastAsia="lt-LT"/>
        </w:rPr>
        <w:t xml:space="preserve">laikantis TS </w:t>
      </w:r>
      <w:r w:rsidR="00C07344" w:rsidRPr="00F468E8">
        <w:rPr>
          <w:rFonts w:eastAsia="Times New Roman" w:cs="Arial"/>
          <w:sz w:val="20"/>
          <w:szCs w:val="20"/>
          <w:lang w:eastAsia="lt-LT"/>
        </w:rPr>
        <w:t>3.</w:t>
      </w:r>
      <w:r w:rsidR="00B50453" w:rsidRPr="00F468E8">
        <w:rPr>
          <w:rFonts w:eastAsia="Times New Roman" w:cs="Arial"/>
          <w:sz w:val="20"/>
          <w:szCs w:val="20"/>
          <w:lang w:eastAsia="lt-LT"/>
        </w:rPr>
        <w:t>1</w:t>
      </w:r>
      <w:r w:rsidR="00C07344" w:rsidRPr="00F468E8">
        <w:rPr>
          <w:rFonts w:eastAsia="Times New Roman" w:cs="Arial"/>
          <w:sz w:val="20"/>
          <w:szCs w:val="20"/>
          <w:lang w:eastAsia="lt-LT"/>
        </w:rPr>
        <w:t>.4.</w:t>
      </w:r>
      <w:r w:rsidRPr="00F468E8">
        <w:rPr>
          <w:rFonts w:eastAsia="Times New Roman" w:cs="Arial"/>
          <w:sz w:val="20"/>
          <w:szCs w:val="20"/>
          <w:lang w:eastAsia="lt-LT"/>
        </w:rPr>
        <w:t xml:space="preserve"> </w:t>
      </w:r>
      <w:r w:rsidR="00F468E8" w:rsidRPr="00F468E8">
        <w:rPr>
          <w:rFonts w:eastAsia="Times New Roman" w:cs="Arial"/>
          <w:sz w:val="20"/>
          <w:szCs w:val="20"/>
          <w:lang w:eastAsia="lt-LT"/>
        </w:rPr>
        <w:t xml:space="preserve">punkto 1 lentelėje </w:t>
      </w:r>
      <w:r w:rsidRPr="00F468E8">
        <w:rPr>
          <w:rFonts w:eastAsia="Times New Roman" w:cs="Arial"/>
          <w:sz w:val="20"/>
          <w:szCs w:val="20"/>
          <w:lang w:eastAsia="lt-LT"/>
        </w:rPr>
        <w:t>nurodytos Priežiūros paslaugų teikimo laiko kategorijos. Esant abiejų šalių susitarimui, Priežiūros</w:t>
      </w:r>
      <w:r w:rsidRPr="00A02F76">
        <w:rPr>
          <w:rFonts w:eastAsia="Times New Roman" w:cs="Arial"/>
          <w:sz w:val="20"/>
          <w:szCs w:val="20"/>
          <w:lang w:eastAsia="lt-LT"/>
        </w:rPr>
        <w:t xml:space="preserve"> paslaugos gali būti teikiamos ir ne </w:t>
      </w:r>
      <w:r w:rsidR="00F468E8">
        <w:rPr>
          <w:rFonts w:eastAsia="Times New Roman" w:cs="Arial"/>
          <w:sz w:val="20"/>
          <w:szCs w:val="20"/>
          <w:lang w:eastAsia="lt-LT"/>
        </w:rPr>
        <w:t xml:space="preserve">Kliento </w:t>
      </w:r>
      <w:r w:rsidRPr="00A02F76">
        <w:rPr>
          <w:rFonts w:eastAsia="Times New Roman" w:cs="Arial"/>
          <w:sz w:val="20"/>
          <w:szCs w:val="20"/>
          <w:lang w:eastAsia="lt-LT"/>
        </w:rPr>
        <w:t xml:space="preserve">darbo </w:t>
      </w:r>
      <w:r w:rsidR="00F468E8">
        <w:rPr>
          <w:rFonts w:eastAsia="Times New Roman" w:cs="Arial"/>
          <w:sz w:val="20"/>
          <w:szCs w:val="20"/>
          <w:lang w:eastAsia="lt-LT"/>
        </w:rPr>
        <w:t>valandomis</w:t>
      </w:r>
      <w:r w:rsidRPr="00A02F76">
        <w:rPr>
          <w:rFonts w:eastAsia="Times New Roman" w:cs="Arial"/>
          <w:sz w:val="20"/>
          <w:szCs w:val="20"/>
          <w:lang w:eastAsia="lt-LT"/>
        </w:rPr>
        <w:t>;</w:t>
      </w:r>
    </w:p>
    <w:p w14:paraId="30DEE3E7" w14:textId="451F5024" w:rsidR="009D0754" w:rsidRPr="00A02F76" w:rsidRDefault="009D0754" w:rsidP="00F744F7">
      <w:pPr>
        <w:pStyle w:val="ListParagraph"/>
        <w:numPr>
          <w:ilvl w:val="3"/>
          <w:numId w:val="28"/>
        </w:numPr>
        <w:tabs>
          <w:tab w:val="left" w:pos="426"/>
          <w:tab w:val="left" w:pos="709"/>
        </w:tabs>
        <w:spacing w:before="60" w:after="60"/>
        <w:ind w:left="0" w:firstLine="0"/>
        <w:jc w:val="both"/>
        <w:rPr>
          <w:rFonts w:eastAsia="Arial" w:cs="Arial"/>
          <w:sz w:val="20"/>
          <w:szCs w:val="20"/>
        </w:rPr>
      </w:pPr>
      <w:r w:rsidRPr="00A02F76">
        <w:rPr>
          <w:rFonts w:eastAsia="Arial" w:cs="Arial"/>
          <w:sz w:val="20"/>
          <w:szCs w:val="20"/>
        </w:rPr>
        <w:t>Priežiūros paslaugos, įskaitant</w:t>
      </w:r>
      <w:r w:rsidR="0087706D" w:rsidRPr="00A02F76">
        <w:rPr>
          <w:rFonts w:eastAsia="Arial" w:cs="Arial"/>
          <w:sz w:val="20"/>
          <w:szCs w:val="20"/>
        </w:rPr>
        <w:t xml:space="preserve"> </w:t>
      </w:r>
      <w:r w:rsidR="00F468E8">
        <w:rPr>
          <w:rFonts w:eastAsia="Arial" w:cs="Arial"/>
          <w:sz w:val="20"/>
          <w:szCs w:val="20"/>
        </w:rPr>
        <w:t>P</w:t>
      </w:r>
      <w:r w:rsidR="00F468E8" w:rsidRPr="00A02F76">
        <w:rPr>
          <w:rFonts w:eastAsia="Arial" w:cs="Arial"/>
          <w:sz w:val="20"/>
          <w:szCs w:val="20"/>
        </w:rPr>
        <w:t>alaikymo</w:t>
      </w:r>
      <w:r w:rsidR="00F468E8">
        <w:rPr>
          <w:rFonts w:eastAsia="Arial" w:cs="Arial"/>
          <w:sz w:val="20"/>
          <w:szCs w:val="20"/>
        </w:rPr>
        <w:t xml:space="preserve"> paslaugas</w:t>
      </w:r>
      <w:r w:rsidR="00F468E8" w:rsidRPr="00A02F76">
        <w:rPr>
          <w:rFonts w:eastAsia="Arial" w:cs="Arial"/>
          <w:sz w:val="20"/>
          <w:szCs w:val="20"/>
        </w:rPr>
        <w:t xml:space="preserve"> </w:t>
      </w:r>
      <w:r w:rsidRPr="00A02F76">
        <w:rPr>
          <w:rFonts w:eastAsia="Arial" w:cs="Arial"/>
          <w:sz w:val="20"/>
          <w:szCs w:val="20"/>
        </w:rPr>
        <w:t xml:space="preserve">ir </w:t>
      </w:r>
      <w:r w:rsidR="00F468E8">
        <w:rPr>
          <w:rFonts w:eastAsia="Arial" w:cs="Arial"/>
          <w:sz w:val="20"/>
          <w:szCs w:val="20"/>
        </w:rPr>
        <w:t>Konsultavimo</w:t>
      </w:r>
      <w:r w:rsidR="00F468E8" w:rsidRPr="00A02F76">
        <w:rPr>
          <w:rFonts w:eastAsia="Arial" w:cs="Arial"/>
          <w:sz w:val="20"/>
          <w:szCs w:val="20"/>
        </w:rPr>
        <w:t xml:space="preserve"> </w:t>
      </w:r>
      <w:r w:rsidRPr="00A02F76">
        <w:rPr>
          <w:rFonts w:eastAsia="Arial" w:cs="Arial"/>
          <w:sz w:val="20"/>
          <w:szCs w:val="20"/>
        </w:rPr>
        <w:t xml:space="preserve">paslaugas, teikiamos nuolat Sutarties galiojimo laikotarpyje, mokant vieną fiksuotą metinį abonentinį mokestį. Mato vienetas –12 (dvylikos) mėnesių Priežiūros paslaugų teikimo laikotarpis. </w:t>
      </w:r>
      <w:r w:rsidR="004C1E27" w:rsidRPr="00A02F76">
        <w:rPr>
          <w:rFonts w:eastAsia="Arial" w:cs="Arial"/>
          <w:sz w:val="20"/>
          <w:szCs w:val="20"/>
        </w:rPr>
        <w:t>Priežiūros paslaugos pradedamos teikti nuo Sutarties įsigaliojimo dienos (ši diena laikoma Paslaugų teikimo pradžios momentu ir nuo jos skaičiuojamas abonementinis mokestis)</w:t>
      </w:r>
      <w:r w:rsidRPr="00A02F76">
        <w:rPr>
          <w:rFonts w:eastAsia="Arial" w:cs="Arial"/>
          <w:sz w:val="20"/>
          <w:szCs w:val="20"/>
        </w:rPr>
        <w:t xml:space="preserve">. </w:t>
      </w:r>
      <w:r w:rsidR="001C17DB" w:rsidRPr="00A02F76">
        <w:rPr>
          <w:rFonts w:eastAsia="Arial" w:cs="Arial"/>
          <w:sz w:val="20"/>
          <w:szCs w:val="20"/>
        </w:rPr>
        <w:t xml:space="preserve">Paslaugų teikėjas privalo pateikti sąskaitą apmokėjimui per 10 (dešimt) darbo dienų nuo paslaugų teikimo laikotarpio pradžios. </w:t>
      </w:r>
      <w:r w:rsidRPr="00A02F76">
        <w:rPr>
          <w:rFonts w:eastAsia="Arial" w:cs="Arial"/>
          <w:sz w:val="20"/>
          <w:szCs w:val="20"/>
        </w:rPr>
        <w:t xml:space="preserve">Sąskaita apmokama per 30 (trisdešimt) kalendorinių dienų nuo jos gavimo dienos. Apmokama ne daugiau kaip už 12 mėnesių (vienerių metų) Paslaugų teikimo laikotarpį. Jei Paslaugos teikiamos ir sekančiais Sutarties galiojimo metais, apmokėjimo tvarka išlieka tokia pati. </w:t>
      </w:r>
    </w:p>
    <w:p w14:paraId="7890241E" w14:textId="20D33589" w:rsidR="00107367" w:rsidRPr="00A02F76" w:rsidRDefault="00F6272C" w:rsidP="00F744F7">
      <w:pPr>
        <w:pStyle w:val="ListParagraph"/>
        <w:numPr>
          <w:ilvl w:val="3"/>
          <w:numId w:val="28"/>
        </w:numPr>
        <w:tabs>
          <w:tab w:val="left" w:pos="426"/>
          <w:tab w:val="left" w:pos="709"/>
        </w:tabs>
        <w:spacing w:before="60" w:after="60"/>
        <w:ind w:left="0" w:firstLine="0"/>
        <w:jc w:val="both"/>
        <w:rPr>
          <w:rFonts w:eastAsia="Arial" w:cs="Arial"/>
          <w:sz w:val="20"/>
          <w:szCs w:val="20"/>
        </w:rPr>
      </w:pPr>
      <w:r w:rsidRPr="00A02F76">
        <w:rPr>
          <w:rFonts w:eastAsia="Arial" w:cs="Arial"/>
          <w:sz w:val="20"/>
          <w:szCs w:val="20"/>
        </w:rPr>
        <w:t xml:space="preserve">Tuo atveju, jei Sutarties vykdymo metu Klientas siekia atsisakyti Priežiūros paslaugų ar jas laikinai sustabdyti, Klientas raštu </w:t>
      </w:r>
      <w:r w:rsidR="006032FD" w:rsidRPr="00A02F76">
        <w:rPr>
          <w:rFonts w:eastAsia="Arial" w:cs="Arial"/>
          <w:sz w:val="20"/>
          <w:szCs w:val="20"/>
        </w:rPr>
        <w:t xml:space="preserve">prieš </w:t>
      </w:r>
      <w:r w:rsidR="006032FD" w:rsidRPr="009B19E6">
        <w:rPr>
          <w:rFonts w:eastAsia="Arial" w:cs="Arial"/>
          <w:sz w:val="20"/>
          <w:szCs w:val="20"/>
        </w:rPr>
        <w:t xml:space="preserve">30 </w:t>
      </w:r>
      <w:r w:rsidR="004E3DF0" w:rsidRPr="00A02F76">
        <w:rPr>
          <w:rFonts w:eastAsia="Arial" w:cs="Arial"/>
          <w:sz w:val="20"/>
          <w:szCs w:val="20"/>
        </w:rPr>
        <w:t xml:space="preserve">(trisdešimt) kalendorinių dienų </w:t>
      </w:r>
      <w:r w:rsidRPr="00A02F76">
        <w:rPr>
          <w:rFonts w:eastAsia="Arial" w:cs="Arial"/>
          <w:sz w:val="20"/>
          <w:szCs w:val="20"/>
        </w:rPr>
        <w:t>informuoja Paslaugų teikėją ir nurodo atsisakomą/stabdymo laikotarpį.</w:t>
      </w:r>
      <w:r w:rsidR="000E4408" w:rsidRPr="00A02F76">
        <w:rPr>
          <w:rFonts w:eastAsia="Arial" w:cs="Arial"/>
          <w:sz w:val="20"/>
          <w:szCs w:val="20"/>
        </w:rPr>
        <w:t xml:space="preserve"> </w:t>
      </w:r>
      <w:r w:rsidRPr="00A02F76">
        <w:rPr>
          <w:rFonts w:eastAsia="Arial" w:cs="Arial"/>
          <w:sz w:val="20"/>
          <w:szCs w:val="20"/>
        </w:rPr>
        <w:t>Paslaugų teikėjas tokiu atveju per 10 (dešimt) kalendorinių dienų</w:t>
      </w:r>
      <w:r w:rsidR="0092274D">
        <w:rPr>
          <w:rFonts w:eastAsia="Arial" w:cs="Arial"/>
          <w:sz w:val="20"/>
          <w:szCs w:val="20"/>
        </w:rPr>
        <w:t xml:space="preserve"> nuo Kliento informavimo</w:t>
      </w:r>
      <w:r w:rsidR="00285AF6">
        <w:rPr>
          <w:rFonts w:eastAsia="Arial" w:cs="Arial"/>
          <w:sz w:val="20"/>
          <w:szCs w:val="20"/>
        </w:rPr>
        <w:t xml:space="preserve"> apie atsisakymą/ stabdymą</w:t>
      </w:r>
      <w:r w:rsidRPr="00A02F76">
        <w:rPr>
          <w:rFonts w:eastAsia="Arial" w:cs="Arial"/>
          <w:sz w:val="20"/>
          <w:szCs w:val="20"/>
        </w:rPr>
        <w:t xml:space="preserve"> raštu pateikia Klientui skaičiavimus, kiek lėšų Paslaugų teikėjas turi grąžinti Klientui. Klientui patvirtinus skaičiavimus, Paslaugų teikėjas privalo per 30 (trisdešimt) kalendorinių dienų</w:t>
      </w:r>
      <w:r w:rsidR="0092274D">
        <w:rPr>
          <w:rFonts w:eastAsia="Arial" w:cs="Arial"/>
          <w:sz w:val="20"/>
          <w:szCs w:val="20"/>
        </w:rPr>
        <w:t xml:space="preserve"> nuo Kliento skaičiavimų patvirtinimo</w:t>
      </w:r>
      <w:r w:rsidRPr="00A02F76">
        <w:rPr>
          <w:rFonts w:eastAsia="Arial" w:cs="Arial"/>
          <w:sz w:val="20"/>
          <w:szCs w:val="20"/>
        </w:rPr>
        <w:t xml:space="preserve"> grąžinti sumokėtą už Priežiūros paslaugas sumą, viršijančią laikotarpį, kurį Priežiūros paslaugos buvo faktiškai teikiamos. Grąžintina suma nustatoma dienomis, t.</w:t>
      </w:r>
      <w:r w:rsidR="00EB73B8" w:rsidRPr="00A02F76">
        <w:rPr>
          <w:rFonts w:eastAsia="Arial" w:cs="Arial"/>
          <w:sz w:val="20"/>
          <w:szCs w:val="20"/>
        </w:rPr>
        <w:t xml:space="preserve"> </w:t>
      </w:r>
      <w:r w:rsidRPr="00A02F76">
        <w:rPr>
          <w:rFonts w:eastAsia="Arial" w:cs="Arial"/>
          <w:sz w:val="20"/>
          <w:szCs w:val="20"/>
        </w:rPr>
        <w:t>y. metinį abonentinį mokestį padalinus iš tų metų darbo dienų skaičiaus ir tokiu būdu išvedus vienos darbo dienos Priežiūros paslaugų įkainį, bei jį padauginus iš laikotarpio, kurio atsisakoma/kuriam stabdomas teikimas.</w:t>
      </w:r>
      <w:r w:rsidR="00107367" w:rsidRPr="00A02F76">
        <w:rPr>
          <w:rFonts w:cs="Arial"/>
          <w:sz w:val="20"/>
          <w:szCs w:val="20"/>
        </w:rPr>
        <w:t xml:space="preserve"> </w:t>
      </w:r>
    </w:p>
    <w:p w14:paraId="46EE0844" w14:textId="360216AC" w:rsidR="00F6272C" w:rsidRPr="00A02F76" w:rsidRDefault="00107367" w:rsidP="00F744F7">
      <w:pPr>
        <w:pStyle w:val="ListParagraph"/>
        <w:numPr>
          <w:ilvl w:val="3"/>
          <w:numId w:val="28"/>
        </w:numPr>
        <w:tabs>
          <w:tab w:val="left" w:pos="426"/>
          <w:tab w:val="left" w:pos="709"/>
        </w:tabs>
        <w:spacing w:before="60" w:after="60"/>
        <w:ind w:left="0" w:firstLine="0"/>
        <w:jc w:val="both"/>
        <w:rPr>
          <w:rFonts w:eastAsia="Arial" w:cs="Arial"/>
          <w:sz w:val="20"/>
          <w:szCs w:val="20"/>
        </w:rPr>
      </w:pPr>
      <w:r w:rsidRPr="00A02F76">
        <w:rPr>
          <w:rFonts w:cs="Arial"/>
          <w:sz w:val="20"/>
          <w:szCs w:val="20"/>
        </w:rPr>
        <w:t xml:space="preserve">Sustabdžius Priežiūros paslaugų teikimą, suteiktoms paslaugoms galioja TS ir Sutartyje nurodyti </w:t>
      </w:r>
      <w:r w:rsidR="0092274D">
        <w:rPr>
          <w:rFonts w:cs="Arial"/>
          <w:sz w:val="20"/>
          <w:szCs w:val="20"/>
        </w:rPr>
        <w:t>g</w:t>
      </w:r>
      <w:r w:rsidR="0092274D" w:rsidRPr="00A02F76">
        <w:rPr>
          <w:rFonts w:cs="Arial"/>
          <w:sz w:val="20"/>
          <w:szCs w:val="20"/>
        </w:rPr>
        <w:t xml:space="preserve">arantinio </w:t>
      </w:r>
      <w:r w:rsidRPr="00A02F76">
        <w:rPr>
          <w:rFonts w:cs="Arial"/>
          <w:sz w:val="20"/>
          <w:szCs w:val="20"/>
        </w:rPr>
        <w:t>laikotarpio aptarnavimo terminai</w:t>
      </w:r>
      <w:r w:rsidR="00F14EDD" w:rsidRPr="00A02F76">
        <w:rPr>
          <w:rFonts w:cs="Arial"/>
          <w:sz w:val="20"/>
          <w:szCs w:val="20"/>
        </w:rPr>
        <w:t>.</w:t>
      </w:r>
    </w:p>
    <w:p w14:paraId="768BD301" w14:textId="09A26AAB" w:rsidR="00334F5A" w:rsidRPr="00A02F76" w:rsidRDefault="00334F5A" w:rsidP="00F744F7">
      <w:pPr>
        <w:pStyle w:val="ListParagraph"/>
        <w:numPr>
          <w:ilvl w:val="3"/>
          <w:numId w:val="28"/>
        </w:numPr>
        <w:tabs>
          <w:tab w:val="left" w:pos="426"/>
          <w:tab w:val="left" w:pos="709"/>
          <w:tab w:val="center" w:pos="851"/>
        </w:tabs>
        <w:ind w:left="0" w:firstLine="0"/>
        <w:jc w:val="both"/>
        <w:rPr>
          <w:rFonts w:cs="Arial"/>
          <w:sz w:val="20"/>
          <w:szCs w:val="20"/>
        </w:rPr>
      </w:pPr>
      <w:r w:rsidRPr="00A02F76">
        <w:rPr>
          <w:rFonts w:cs="Arial"/>
          <w:sz w:val="20"/>
          <w:szCs w:val="20"/>
        </w:rPr>
        <w:t xml:space="preserve">Klientas, sustabdęs Priežiūros paslaugų teikimą, gali užsakyti Priežiūros paslaugas </w:t>
      </w:r>
      <w:r w:rsidR="0073724C" w:rsidRPr="00A02F76">
        <w:rPr>
          <w:rFonts w:eastAsia="Arial,Calibri" w:cs="Arial"/>
          <w:sz w:val="20"/>
          <w:szCs w:val="20"/>
        </w:rPr>
        <w:t>registruojant jas Kliento Paslaugų valdymo sistemoje arba kitoje, iš anksto su Klientu suderintoje sistemoje</w:t>
      </w:r>
      <w:r w:rsidRPr="00A02F76">
        <w:rPr>
          <w:rFonts w:cs="Arial"/>
          <w:sz w:val="20"/>
          <w:szCs w:val="20"/>
        </w:rPr>
        <w:t>. Tokiu atveju Paslaugų teikėjui apmokama už faktiškai sugaištą laiką pagal Priežiūros paslaugų valandinį įkainį, pasirašant paslaugų Perdavimo-priėmimo aktą, kuriame nurodoma, kokios paslaugos buvo suteiktos. Šalims pasirašius Priežiūros paslaugų Perdavimo-priėmimo aktą, Paslaugų teikėjas pateikia sąskaitą. </w:t>
      </w:r>
    </w:p>
    <w:p w14:paraId="6D2AC65F" w14:textId="77777777" w:rsidR="00334F5A" w:rsidRPr="00A02F76" w:rsidRDefault="00334F5A" w:rsidP="00F744F7">
      <w:pPr>
        <w:pStyle w:val="ListParagraph"/>
        <w:numPr>
          <w:ilvl w:val="3"/>
          <w:numId w:val="28"/>
        </w:numPr>
        <w:tabs>
          <w:tab w:val="left" w:pos="426"/>
          <w:tab w:val="left" w:pos="709"/>
          <w:tab w:val="left" w:pos="851"/>
        </w:tabs>
        <w:ind w:left="0" w:firstLine="0"/>
        <w:jc w:val="both"/>
        <w:rPr>
          <w:rFonts w:cs="Arial"/>
          <w:sz w:val="20"/>
          <w:szCs w:val="20"/>
        </w:rPr>
      </w:pPr>
      <w:r w:rsidRPr="00A02F76">
        <w:rPr>
          <w:rFonts w:cs="Arial"/>
          <w:sz w:val="20"/>
          <w:szCs w:val="20"/>
        </w:rPr>
        <w:t>Klientas Paslaugų teikimo laikotarpiu turi teisę atnaujinti Priežiūros paslaugų teikimą. Apie Priežiūros paslaugų teikimo atnaujinimą Klientas Paslaugų teikėją informuoja prieš 1 (vieną) mėnesį raštu (jei šalys nesusitarė kitaip), tai patvirtinant Šalių susitarimu; </w:t>
      </w:r>
    </w:p>
    <w:p w14:paraId="35DD0AA8" w14:textId="20625945" w:rsidR="006331B5" w:rsidRPr="00A02F76" w:rsidRDefault="006331B5" w:rsidP="00F744F7">
      <w:pPr>
        <w:pStyle w:val="ListParagraph"/>
        <w:numPr>
          <w:ilvl w:val="3"/>
          <w:numId w:val="28"/>
        </w:numPr>
        <w:tabs>
          <w:tab w:val="left" w:pos="426"/>
          <w:tab w:val="left" w:pos="709"/>
          <w:tab w:val="left" w:pos="851"/>
        </w:tabs>
        <w:ind w:left="0" w:firstLine="0"/>
        <w:jc w:val="both"/>
        <w:rPr>
          <w:rFonts w:cs="Arial"/>
          <w:sz w:val="20"/>
          <w:szCs w:val="20"/>
        </w:rPr>
      </w:pPr>
      <w:r w:rsidRPr="00A02F76">
        <w:rPr>
          <w:rFonts w:cs="Arial"/>
          <w:sz w:val="20"/>
          <w:szCs w:val="20"/>
        </w:rPr>
        <w:t>Sutarties vykdymo metu iki kiekvieno mėnesio 4 dienos Paslaugų teikėjas turi pateikti Klientui mėnesines ataskaitas už  Priežiūros paslaugas</w:t>
      </w:r>
      <w:r w:rsidR="001564AE" w:rsidRPr="00A02F76">
        <w:rPr>
          <w:rFonts w:cs="Arial"/>
          <w:sz w:val="20"/>
          <w:szCs w:val="20"/>
        </w:rPr>
        <w:t xml:space="preserve"> pagal TS</w:t>
      </w:r>
      <w:r w:rsidR="00E758FE">
        <w:rPr>
          <w:rFonts w:cs="Arial"/>
          <w:sz w:val="20"/>
          <w:szCs w:val="20"/>
        </w:rPr>
        <w:t xml:space="preserve"> 3.1.6 punktą</w:t>
      </w:r>
      <w:r w:rsidR="001564AE" w:rsidRPr="00A02F76">
        <w:rPr>
          <w:rFonts w:cs="Arial"/>
          <w:sz w:val="20"/>
          <w:szCs w:val="20"/>
        </w:rPr>
        <w:t>.</w:t>
      </w:r>
    </w:p>
    <w:p w14:paraId="38D99A2D" w14:textId="77777777" w:rsidR="00B928BF" w:rsidRPr="00A02F76" w:rsidRDefault="006331B5" w:rsidP="00F744F7">
      <w:pPr>
        <w:pStyle w:val="ListParagraph"/>
        <w:numPr>
          <w:ilvl w:val="3"/>
          <w:numId w:val="28"/>
        </w:numPr>
        <w:tabs>
          <w:tab w:val="left" w:pos="426"/>
          <w:tab w:val="left" w:pos="709"/>
          <w:tab w:val="left" w:pos="851"/>
        </w:tabs>
        <w:ind w:left="0" w:firstLine="0"/>
        <w:jc w:val="both"/>
        <w:rPr>
          <w:rFonts w:cs="Arial"/>
          <w:sz w:val="20"/>
          <w:szCs w:val="20"/>
        </w:rPr>
      </w:pPr>
      <w:r w:rsidRPr="00A02F76">
        <w:rPr>
          <w:rFonts w:cs="Arial"/>
          <w:sz w:val="20"/>
          <w:szCs w:val="20"/>
        </w:rPr>
        <w:t>Į Priežiūros paslaugų teikimo terminą neįskaičiuojamas laikas, kurio metu laukiama papildomos ar patikslintos informacijos iš Kliento (pagrįstai prašomos), be kurios pagrįstai nėra įmanomas kokybiškas paslaugų suteikimas; </w:t>
      </w:r>
    </w:p>
    <w:p w14:paraId="64CB0A0E" w14:textId="51B6F6E0" w:rsidR="00B928BF" w:rsidRPr="00A02F76" w:rsidRDefault="00E508A7" w:rsidP="00F744F7">
      <w:pPr>
        <w:pStyle w:val="ListParagraph"/>
        <w:numPr>
          <w:ilvl w:val="3"/>
          <w:numId w:val="28"/>
        </w:numPr>
        <w:tabs>
          <w:tab w:val="left" w:pos="426"/>
          <w:tab w:val="center" w:pos="567"/>
          <w:tab w:val="left" w:pos="709"/>
          <w:tab w:val="left" w:pos="851"/>
        </w:tabs>
        <w:ind w:left="0" w:firstLine="0"/>
        <w:jc w:val="both"/>
        <w:rPr>
          <w:rFonts w:cs="Arial"/>
          <w:sz w:val="20"/>
          <w:szCs w:val="20"/>
        </w:rPr>
      </w:pPr>
      <w:r w:rsidRPr="00A02F76">
        <w:rPr>
          <w:rFonts w:eastAsia="Arial" w:cs="Arial"/>
          <w:sz w:val="20"/>
          <w:szCs w:val="20"/>
        </w:rPr>
        <w:t>Priežiūros paslaugos api</w:t>
      </w:r>
      <w:r w:rsidR="00B928BF" w:rsidRPr="00A02F76">
        <w:rPr>
          <w:rFonts w:eastAsia="Arial" w:cs="Arial"/>
          <w:sz w:val="20"/>
          <w:szCs w:val="20"/>
        </w:rPr>
        <w:t xml:space="preserve">ma </w:t>
      </w:r>
      <w:r w:rsidR="0008062E">
        <w:rPr>
          <w:rFonts w:eastAsia="Arial" w:cs="Arial"/>
          <w:sz w:val="20"/>
          <w:szCs w:val="20"/>
        </w:rPr>
        <w:t>T</w:t>
      </w:r>
      <w:r w:rsidR="0008062E" w:rsidRPr="00A02F76">
        <w:rPr>
          <w:rFonts w:eastAsia="Arial" w:cs="Arial"/>
          <w:sz w:val="20"/>
          <w:szCs w:val="20"/>
        </w:rPr>
        <w:t xml:space="preserve">estavimo </w:t>
      </w:r>
      <w:r w:rsidR="005959D7" w:rsidRPr="00A02F76">
        <w:rPr>
          <w:rFonts w:eastAsia="Arial" w:cs="Arial"/>
          <w:sz w:val="20"/>
          <w:szCs w:val="20"/>
        </w:rPr>
        <w:t>paslaug</w:t>
      </w:r>
      <w:r w:rsidRPr="00A02F76">
        <w:rPr>
          <w:rFonts w:eastAsia="Arial" w:cs="Arial"/>
          <w:sz w:val="20"/>
          <w:szCs w:val="20"/>
        </w:rPr>
        <w:t>as</w:t>
      </w:r>
      <w:r w:rsidR="005959D7" w:rsidRPr="00A02F76">
        <w:rPr>
          <w:rFonts w:eastAsia="Arial" w:cs="Arial"/>
          <w:sz w:val="20"/>
          <w:szCs w:val="20"/>
        </w:rPr>
        <w:t xml:space="preserve"> - Sistemos programinės įrangos ir jos pakeitimų (atnaujinimų) testavim</w:t>
      </w:r>
      <w:r w:rsidR="008E2101" w:rsidRPr="00A02F76">
        <w:rPr>
          <w:rFonts w:eastAsia="Arial" w:cs="Arial"/>
          <w:sz w:val="20"/>
          <w:szCs w:val="20"/>
        </w:rPr>
        <w:t>ą</w:t>
      </w:r>
      <w:r w:rsidRPr="00A02F76">
        <w:rPr>
          <w:rFonts w:eastAsia="Arial" w:cs="Arial"/>
          <w:sz w:val="20"/>
          <w:szCs w:val="20"/>
        </w:rPr>
        <w:t xml:space="preserve"> bei </w:t>
      </w:r>
      <w:r w:rsidR="0008062E">
        <w:rPr>
          <w:rFonts w:eastAsia="Arial" w:cs="Arial"/>
          <w:sz w:val="20"/>
          <w:szCs w:val="20"/>
        </w:rPr>
        <w:t>D</w:t>
      </w:r>
      <w:r w:rsidR="0008062E" w:rsidRPr="00A02F76">
        <w:rPr>
          <w:rFonts w:eastAsia="Arial" w:cs="Arial"/>
          <w:sz w:val="20"/>
          <w:szCs w:val="20"/>
        </w:rPr>
        <w:t xml:space="preserve">iegimo </w:t>
      </w:r>
      <w:r w:rsidRPr="00A02F76">
        <w:rPr>
          <w:rFonts w:eastAsia="Arial" w:cs="Arial"/>
          <w:sz w:val="20"/>
          <w:szCs w:val="20"/>
        </w:rPr>
        <w:t>paslaugas – Sistemos programinės įrangos ir jos pakeitimų diegimo paketo paruošim</w:t>
      </w:r>
      <w:r w:rsidR="008E2101" w:rsidRPr="00A02F76">
        <w:rPr>
          <w:rFonts w:eastAsia="Arial" w:cs="Arial"/>
          <w:sz w:val="20"/>
          <w:szCs w:val="20"/>
        </w:rPr>
        <w:t>ą</w:t>
      </w:r>
      <w:r w:rsidRPr="00A02F76">
        <w:rPr>
          <w:rFonts w:eastAsia="Arial" w:cs="Arial"/>
          <w:sz w:val="20"/>
          <w:szCs w:val="20"/>
        </w:rPr>
        <w:t xml:space="preserve"> bei pateikim</w:t>
      </w:r>
      <w:r w:rsidR="008E2101" w:rsidRPr="00A02F76">
        <w:rPr>
          <w:rFonts w:eastAsia="Arial" w:cs="Arial"/>
          <w:sz w:val="20"/>
          <w:szCs w:val="20"/>
        </w:rPr>
        <w:t>ą</w:t>
      </w:r>
      <w:r w:rsidRPr="00A02F76">
        <w:rPr>
          <w:rFonts w:eastAsia="Arial" w:cs="Arial"/>
          <w:sz w:val="20"/>
          <w:szCs w:val="20"/>
        </w:rPr>
        <w:t>, esant poreikiui – diegim</w:t>
      </w:r>
      <w:r w:rsidR="008E2101" w:rsidRPr="00A02F76">
        <w:rPr>
          <w:rFonts w:eastAsia="Arial" w:cs="Arial"/>
          <w:sz w:val="20"/>
          <w:szCs w:val="20"/>
        </w:rPr>
        <w:t>ą</w:t>
      </w:r>
      <w:r w:rsidRPr="00A02F76">
        <w:rPr>
          <w:rFonts w:eastAsia="Arial" w:cs="Arial"/>
          <w:sz w:val="20"/>
          <w:szCs w:val="20"/>
        </w:rPr>
        <w:t xml:space="preserve"> nurodytose aplinkose</w:t>
      </w:r>
      <w:r w:rsidR="0007760B" w:rsidRPr="00A02F76">
        <w:rPr>
          <w:rFonts w:eastAsia="Arial" w:cs="Arial"/>
          <w:sz w:val="20"/>
          <w:szCs w:val="20"/>
        </w:rPr>
        <w:t>.</w:t>
      </w:r>
    </w:p>
    <w:p w14:paraId="4D456E5B" w14:textId="77777777" w:rsidR="0007760B" w:rsidRPr="00A02F76" w:rsidRDefault="0007760B" w:rsidP="00F744F7">
      <w:pPr>
        <w:pStyle w:val="ListParagraph"/>
        <w:tabs>
          <w:tab w:val="left" w:pos="426"/>
          <w:tab w:val="center" w:pos="567"/>
          <w:tab w:val="left" w:pos="709"/>
          <w:tab w:val="left" w:pos="851"/>
        </w:tabs>
        <w:ind w:left="0" w:firstLine="0"/>
        <w:jc w:val="both"/>
        <w:rPr>
          <w:rFonts w:cs="Arial"/>
          <w:sz w:val="20"/>
          <w:szCs w:val="20"/>
        </w:rPr>
      </w:pPr>
    </w:p>
    <w:p w14:paraId="344CCD4A" w14:textId="08D88595" w:rsidR="00523D47" w:rsidRPr="00A02F76" w:rsidRDefault="00523D47" w:rsidP="00F744F7">
      <w:pPr>
        <w:pStyle w:val="ListParagraph"/>
        <w:numPr>
          <w:ilvl w:val="2"/>
          <w:numId w:val="28"/>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eastAsia="Arial" w:cs="Arial"/>
          <w:b/>
          <w:bCs/>
          <w:sz w:val="20"/>
          <w:szCs w:val="20"/>
        </w:rPr>
        <w:t>Palaikymo paslaugų teikimo tvarka</w:t>
      </w:r>
      <w:r w:rsidR="00B31C2D" w:rsidRPr="00A02F76">
        <w:rPr>
          <w:rFonts w:eastAsia="Arial" w:cs="Arial"/>
          <w:b/>
          <w:bCs/>
          <w:sz w:val="20"/>
          <w:szCs w:val="20"/>
        </w:rPr>
        <w:t>:</w:t>
      </w:r>
    </w:p>
    <w:p w14:paraId="3A2E926A" w14:textId="77777777" w:rsidR="00EE24D2" w:rsidRPr="00A02F76" w:rsidRDefault="009A45D4"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Sistemos Palaikymo paslaugos yra teikiamos nuolat pagal Kliento pranešimus apie </w:t>
      </w:r>
      <w:r w:rsidR="00024039" w:rsidRPr="00A02F76">
        <w:rPr>
          <w:rFonts w:eastAsia="Arial" w:cs="Arial"/>
          <w:sz w:val="20"/>
          <w:szCs w:val="20"/>
        </w:rPr>
        <w:t>Sistemos veikimo sutrikimus</w:t>
      </w:r>
      <w:r w:rsidR="006F661F" w:rsidRPr="00A02F76">
        <w:rPr>
          <w:rFonts w:eastAsia="Arial" w:cs="Arial"/>
          <w:sz w:val="20"/>
          <w:szCs w:val="20"/>
        </w:rPr>
        <w:t>;</w:t>
      </w:r>
    </w:p>
    <w:p w14:paraId="25026935" w14:textId="77777777" w:rsidR="00EE24D2" w:rsidRPr="00A02F76" w:rsidRDefault="00B65FD9"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Pranešimus </w:t>
      </w:r>
      <w:r w:rsidR="00024039" w:rsidRPr="00A02F76">
        <w:rPr>
          <w:rFonts w:eastAsia="Arial" w:cs="Arial"/>
          <w:sz w:val="20"/>
          <w:szCs w:val="20"/>
        </w:rPr>
        <w:t>apie Sistemos veikimo sutrikimus</w:t>
      </w:r>
      <w:r w:rsidR="005246F1" w:rsidRPr="00A02F76">
        <w:rPr>
          <w:rFonts w:eastAsia="Arial" w:cs="Arial"/>
          <w:sz w:val="20"/>
          <w:szCs w:val="20"/>
        </w:rPr>
        <w:t xml:space="preserve"> </w:t>
      </w:r>
      <w:r w:rsidRPr="00A02F76">
        <w:rPr>
          <w:rFonts w:eastAsia="Arial" w:cs="Arial"/>
          <w:sz w:val="20"/>
          <w:szCs w:val="20"/>
        </w:rPr>
        <w:t>Kliento įgalioti atstovai pateikia</w:t>
      </w:r>
      <w:r w:rsidRPr="00A02F76">
        <w:rPr>
          <w:rFonts w:cs="Arial"/>
          <w:sz w:val="20"/>
          <w:szCs w:val="20"/>
        </w:rPr>
        <w:t xml:space="preserve"> į Kliento </w:t>
      </w:r>
      <w:r w:rsidR="00B31C2D" w:rsidRPr="00A02F76">
        <w:rPr>
          <w:rFonts w:cs="Arial"/>
          <w:sz w:val="20"/>
          <w:szCs w:val="20"/>
        </w:rPr>
        <w:t>P</w:t>
      </w:r>
      <w:r w:rsidRPr="00A02F76">
        <w:rPr>
          <w:rFonts w:cs="Arial"/>
          <w:sz w:val="20"/>
          <w:szCs w:val="20"/>
        </w:rPr>
        <w:t xml:space="preserve">aslaugų valdymo sistemą </w:t>
      </w:r>
      <w:r w:rsidRPr="00A02F76">
        <w:rPr>
          <w:rFonts w:eastAsia="Arial" w:cs="Arial"/>
          <w:sz w:val="20"/>
          <w:szCs w:val="20"/>
        </w:rPr>
        <w:t xml:space="preserve">arba kita </w:t>
      </w:r>
      <w:r w:rsidR="00B31C2D" w:rsidRPr="00A02F76">
        <w:rPr>
          <w:rFonts w:eastAsia="Arial" w:cs="Arial"/>
          <w:sz w:val="20"/>
          <w:szCs w:val="20"/>
        </w:rPr>
        <w:t>K</w:t>
      </w:r>
      <w:r w:rsidRPr="00A02F76">
        <w:rPr>
          <w:rFonts w:eastAsia="Arial" w:cs="Arial"/>
          <w:sz w:val="20"/>
          <w:szCs w:val="20"/>
        </w:rPr>
        <w:t>liento pasiūlyta forma;</w:t>
      </w:r>
    </w:p>
    <w:p w14:paraId="1A8EB077" w14:textId="77777777" w:rsidR="00EE24D2" w:rsidRPr="00A02F76" w:rsidRDefault="006F661F"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cs="Arial"/>
          <w:sz w:val="20"/>
          <w:szCs w:val="20"/>
        </w:rPr>
        <w:t xml:space="preserve">Visi </w:t>
      </w:r>
      <w:r w:rsidR="00024039" w:rsidRPr="00A02F76">
        <w:rPr>
          <w:rFonts w:cs="Arial"/>
          <w:sz w:val="20"/>
          <w:szCs w:val="20"/>
        </w:rPr>
        <w:t xml:space="preserve">Sistemos veikimo </w:t>
      </w:r>
      <w:r w:rsidRPr="00A02F76">
        <w:rPr>
          <w:rFonts w:cs="Arial"/>
          <w:sz w:val="20"/>
          <w:szCs w:val="20"/>
        </w:rPr>
        <w:t xml:space="preserve">sutrikimai registruojami, sprendžiami ir pranešimai siunčiami naudojantis Kliento </w:t>
      </w:r>
      <w:r w:rsidR="00B31C2D" w:rsidRPr="00A02F76">
        <w:rPr>
          <w:rFonts w:cs="Arial"/>
          <w:sz w:val="20"/>
          <w:szCs w:val="20"/>
        </w:rPr>
        <w:t>P</w:t>
      </w:r>
      <w:r w:rsidRPr="00A02F76">
        <w:rPr>
          <w:rFonts w:cs="Arial"/>
          <w:sz w:val="20"/>
          <w:szCs w:val="20"/>
        </w:rPr>
        <w:t>aslaugų valdymo sistema arba kita, iš anksto, su Klientu suderinta sistema;</w:t>
      </w:r>
    </w:p>
    <w:p w14:paraId="00905CA4" w14:textId="77777777" w:rsidR="00EE24D2" w:rsidRPr="00A02F76" w:rsidRDefault="002C7939"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Sistemos </w:t>
      </w:r>
      <w:r w:rsidR="00024039" w:rsidRPr="00A02F76">
        <w:rPr>
          <w:rFonts w:eastAsia="Arial" w:cs="Arial"/>
          <w:sz w:val="20"/>
          <w:szCs w:val="20"/>
        </w:rPr>
        <w:t>veikimo sutrikimas</w:t>
      </w:r>
      <w:r w:rsidRPr="00A02F76">
        <w:rPr>
          <w:rFonts w:eastAsia="Arial" w:cs="Arial"/>
          <w:sz w:val="20"/>
          <w:szCs w:val="20"/>
        </w:rPr>
        <w:t xml:space="preserve"> laikomas pašalintu, kai Kliento įgaliotas atstovas Raštu patvirtina, kad sutrikimo nėra;</w:t>
      </w:r>
    </w:p>
    <w:p w14:paraId="441F5FE5" w14:textId="31E1DFF6" w:rsidR="00EE24D2" w:rsidRPr="00A02F76" w:rsidRDefault="00B3680B"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Jei Sistemos </w:t>
      </w:r>
      <w:r w:rsidR="00024039" w:rsidRPr="00A02F76">
        <w:rPr>
          <w:rFonts w:eastAsia="Arial" w:cs="Arial"/>
          <w:sz w:val="20"/>
          <w:szCs w:val="20"/>
        </w:rPr>
        <w:t xml:space="preserve">veikimo </w:t>
      </w:r>
      <w:r w:rsidRPr="00A02F76">
        <w:rPr>
          <w:rFonts w:eastAsia="Arial" w:cs="Arial"/>
          <w:sz w:val="20"/>
          <w:szCs w:val="20"/>
        </w:rPr>
        <w:t xml:space="preserve">sutrikimams pašalinti Paslaugos teikėjui reikia atlikti ir pateikti programinio kodo pakeitimus, </w:t>
      </w:r>
      <w:r w:rsidR="00963B54" w:rsidRPr="00A02F76">
        <w:rPr>
          <w:rFonts w:eastAsia="Arial" w:cs="Arial"/>
          <w:sz w:val="20"/>
          <w:szCs w:val="20"/>
        </w:rPr>
        <w:t>Paslaugų teikėjas privalo pateikti TS</w:t>
      </w:r>
      <w:r w:rsidR="001353E1" w:rsidRPr="00A02F76">
        <w:rPr>
          <w:rFonts w:eastAsia="Arial" w:cs="Arial"/>
          <w:sz w:val="20"/>
          <w:szCs w:val="20"/>
        </w:rPr>
        <w:t xml:space="preserve"> </w:t>
      </w:r>
      <w:r w:rsidR="009B4254" w:rsidRPr="00A02F76">
        <w:rPr>
          <w:rFonts w:eastAsia="Arial" w:cs="Arial"/>
          <w:sz w:val="20"/>
          <w:szCs w:val="20"/>
        </w:rPr>
        <w:t>4.1.3.</w:t>
      </w:r>
      <w:r w:rsidR="001353E1" w:rsidRPr="00A02F76">
        <w:rPr>
          <w:rFonts w:eastAsia="Arial" w:cs="Arial"/>
          <w:sz w:val="20"/>
          <w:szCs w:val="20"/>
        </w:rPr>
        <w:t xml:space="preserve"> </w:t>
      </w:r>
      <w:r w:rsidR="00963B54" w:rsidRPr="00A02F76">
        <w:rPr>
          <w:rFonts w:eastAsia="Arial" w:cs="Arial"/>
          <w:sz w:val="20"/>
          <w:szCs w:val="20"/>
        </w:rPr>
        <w:t>punktuose nurodytą dokumentaciją ir suprogramuotus kodus.</w:t>
      </w:r>
    </w:p>
    <w:p w14:paraId="4811AE28" w14:textId="77777777" w:rsidR="00EE24D2" w:rsidRPr="00A02F76" w:rsidRDefault="001B139E"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cs="Arial"/>
          <w:sz w:val="20"/>
          <w:szCs w:val="20"/>
        </w:rPr>
        <w:t>Palaikymo paslaugos apima Sistemos sutrikimo/problemos analizę, sprendimą, Sistemos sutrikimo/problemos pašalinimą bet kuriuo Klientui ir Paslaugų teikėjui priimtinu būdu, užtikrinančiu Sistemos veikimą (pvz. Sistemos atnaujinimus, tiesioginį klaidos taisymą Sistemoje ir pan.);</w:t>
      </w:r>
    </w:p>
    <w:p w14:paraId="44AF7ED1" w14:textId="72C6D833" w:rsidR="00EE24D2" w:rsidRPr="00A02F76" w:rsidRDefault="002E50CD"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cs="Arial"/>
          <w:sz w:val="20"/>
          <w:szCs w:val="20"/>
        </w:rPr>
        <w:t>Sistemos palaikymo paslaugos taip pat apima: kai Sistemos problemos/sutrikimo negalima išspręsti be detalios programinio kodo ir duomenų analizės, pateikiamas Sistemos problemos/sutrikimo pašalinimo sprendimas ir tam reikalingi Sistemos atnaujinimai. Jei problemos ar sutrikimo negalima išspręsti per Techninėje specifikacijoje nurodytą terminą, pateikiamas laikinas sprendimas, iki kol bus pateiktas Sistemos atnaujinimas ar atlikti kiti veiksmai, kurie visiškai pašalins identifikuotas problemas/sutrikimus;</w:t>
      </w:r>
    </w:p>
    <w:p w14:paraId="3DCC6151" w14:textId="77777777" w:rsidR="00EE24D2" w:rsidRPr="00A02F76" w:rsidRDefault="001B139E"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cs="Arial"/>
          <w:sz w:val="20"/>
          <w:szCs w:val="20"/>
        </w:rPr>
        <w:lastRenderedPageBreak/>
        <w:t>Visais atvejais per Techninėje specifikacijoje nurodytus reakcijos ir Sistemos problemų/sutrikimų pašalinimo terminus Sistemos veikla turi būti atstatyta visiškai arba suteikta alternatyva, suteikianti tokias pat arba geresnes technines galimybes naudotis Sistema;</w:t>
      </w:r>
    </w:p>
    <w:p w14:paraId="725A3C13" w14:textId="77777777" w:rsidR="00EE24D2" w:rsidRPr="00A02F76" w:rsidRDefault="001B139E" w:rsidP="00F744F7">
      <w:pPr>
        <w:pStyle w:val="ListParagraph"/>
        <w:numPr>
          <w:ilvl w:val="3"/>
          <w:numId w:val="27"/>
        </w:numPr>
        <w:tabs>
          <w:tab w:val="left" w:pos="0"/>
          <w:tab w:val="left" w:pos="426"/>
          <w:tab w:val="left" w:pos="567"/>
          <w:tab w:val="left" w:pos="709"/>
          <w:tab w:val="left" w:pos="1276"/>
        </w:tabs>
        <w:spacing w:before="60" w:after="60"/>
        <w:ind w:left="0" w:firstLine="0"/>
        <w:contextualSpacing w:val="0"/>
        <w:jc w:val="both"/>
        <w:rPr>
          <w:rFonts w:eastAsia="Arial" w:cs="Arial"/>
          <w:sz w:val="20"/>
          <w:szCs w:val="20"/>
        </w:rPr>
      </w:pPr>
      <w:r w:rsidRPr="00A02F76">
        <w:rPr>
          <w:rFonts w:cs="Arial"/>
          <w:sz w:val="20"/>
          <w:szCs w:val="20"/>
        </w:rPr>
        <w:t xml:space="preserve">Klientas gali atsisakyti alternatyvos, jei Paslaugų teikėjas neįrodo Klientui </w:t>
      </w:r>
      <w:r w:rsidR="00FE3E40" w:rsidRPr="00A02F76">
        <w:rPr>
          <w:rFonts w:cs="Arial"/>
          <w:sz w:val="20"/>
          <w:szCs w:val="20"/>
        </w:rPr>
        <w:t>R</w:t>
      </w:r>
      <w:r w:rsidRPr="00A02F76">
        <w:rPr>
          <w:rFonts w:cs="Arial"/>
          <w:sz w:val="20"/>
          <w:szCs w:val="20"/>
        </w:rPr>
        <w:t>aštu, kad siūloma alternatyva suteiks tokias pačias arba geresnes galimybes naudotis Sistema, kad nepasikeis Sistemos veikimo laikai/kokybė, nereikės atlikti jokių papildomų ir mokamų diegimų, kad Sistema bus atstatyta visapusiškai ne ilgiau kaip per 2 savaites;</w:t>
      </w:r>
    </w:p>
    <w:p w14:paraId="2F73C526" w14:textId="148457CD" w:rsidR="00085DF6" w:rsidRPr="00A02F76" w:rsidRDefault="001B139E" w:rsidP="00F744F7">
      <w:pPr>
        <w:pStyle w:val="ListParagraph"/>
        <w:numPr>
          <w:ilvl w:val="3"/>
          <w:numId w:val="27"/>
        </w:numPr>
        <w:tabs>
          <w:tab w:val="left" w:pos="0"/>
          <w:tab w:val="left" w:pos="426"/>
          <w:tab w:val="left" w:pos="567"/>
          <w:tab w:val="left" w:pos="709"/>
          <w:tab w:val="left" w:pos="851"/>
        </w:tabs>
        <w:spacing w:before="60" w:after="60"/>
        <w:ind w:left="0" w:firstLine="0"/>
        <w:contextualSpacing w:val="0"/>
        <w:jc w:val="both"/>
        <w:rPr>
          <w:rFonts w:eastAsia="Arial" w:cs="Arial"/>
          <w:sz w:val="20"/>
          <w:szCs w:val="20"/>
        </w:rPr>
      </w:pPr>
      <w:r w:rsidRPr="00A02F76">
        <w:rPr>
          <w:rFonts w:cs="Arial"/>
          <w:sz w:val="20"/>
          <w:szCs w:val="20"/>
        </w:rPr>
        <w:t xml:space="preserve">Jei vėluojama suteikti </w:t>
      </w:r>
      <w:r w:rsidR="0008062E">
        <w:rPr>
          <w:rFonts w:cs="Arial"/>
          <w:sz w:val="20"/>
          <w:szCs w:val="20"/>
        </w:rPr>
        <w:t>P</w:t>
      </w:r>
      <w:r w:rsidR="0008062E" w:rsidRPr="00A02F76">
        <w:rPr>
          <w:rFonts w:cs="Arial"/>
          <w:sz w:val="20"/>
          <w:szCs w:val="20"/>
        </w:rPr>
        <w:t xml:space="preserve">alaikymo </w:t>
      </w:r>
      <w:r w:rsidRPr="00A02F76">
        <w:rPr>
          <w:rFonts w:cs="Arial"/>
          <w:sz w:val="20"/>
          <w:szCs w:val="20"/>
        </w:rPr>
        <w:t xml:space="preserve">paslaugas (bent vieną) arba nepateikiama Kliento patvirtinta alternatyva, Paslaugų teikėjui taikomos Sutartyje nurodytos netesybos. Jei po alternatyvos pateikimo praėjus 2 savaitėms, </w:t>
      </w:r>
      <w:r w:rsidR="0008062E">
        <w:rPr>
          <w:rFonts w:cs="Arial"/>
          <w:sz w:val="20"/>
          <w:szCs w:val="20"/>
        </w:rPr>
        <w:t>S</w:t>
      </w:r>
      <w:r w:rsidR="0008062E" w:rsidRPr="00A02F76">
        <w:rPr>
          <w:rFonts w:cs="Arial"/>
          <w:sz w:val="20"/>
          <w:szCs w:val="20"/>
        </w:rPr>
        <w:t xml:space="preserve">istema </w:t>
      </w:r>
      <w:r w:rsidRPr="00A02F76">
        <w:rPr>
          <w:rFonts w:cs="Arial"/>
          <w:sz w:val="20"/>
          <w:szCs w:val="20"/>
        </w:rPr>
        <w:t>neatstatoma visapusiškai Paslaugų teikėjui taikomos Sutartyje nurodytos netesybos</w:t>
      </w:r>
      <w:r w:rsidR="00754271" w:rsidRPr="00A02F76">
        <w:rPr>
          <w:rFonts w:cs="Arial"/>
          <w:sz w:val="20"/>
          <w:szCs w:val="20"/>
        </w:rPr>
        <w:t>;</w:t>
      </w:r>
    </w:p>
    <w:p w14:paraId="13A0680D" w14:textId="77777777" w:rsidR="00754271" w:rsidRPr="00A02F76" w:rsidRDefault="00754271" w:rsidP="00F43601">
      <w:pPr>
        <w:pStyle w:val="ListParagraph"/>
        <w:numPr>
          <w:ilvl w:val="3"/>
          <w:numId w:val="27"/>
        </w:numPr>
        <w:tabs>
          <w:tab w:val="left" w:pos="426"/>
          <w:tab w:val="left" w:pos="567"/>
          <w:tab w:val="left" w:pos="709"/>
          <w:tab w:val="left" w:pos="851"/>
        </w:tabs>
        <w:ind w:left="0" w:firstLine="0"/>
        <w:jc w:val="both"/>
        <w:rPr>
          <w:rFonts w:cs="Arial"/>
          <w:sz w:val="20"/>
          <w:szCs w:val="20"/>
        </w:rPr>
      </w:pPr>
      <w:r w:rsidRPr="00A02F76">
        <w:rPr>
          <w:rFonts w:cs="Arial"/>
          <w:sz w:val="20"/>
          <w:szCs w:val="20"/>
        </w:rPr>
        <w:t>Sistema turi atitikti Kliento naudojamas naujausias technologijas (Pvz.: naujos operacinių sistemų, naršyklių, biuro programų MS Office versijos), kurių palaikymas įtraukiamas į naujas versijas;</w:t>
      </w:r>
    </w:p>
    <w:p w14:paraId="04887D3D" w14:textId="342919FB" w:rsidR="00442128" w:rsidRPr="00A02F76" w:rsidRDefault="00442128" w:rsidP="00F43601">
      <w:pPr>
        <w:pStyle w:val="ListParagraph"/>
        <w:numPr>
          <w:ilvl w:val="3"/>
          <w:numId w:val="27"/>
        </w:numPr>
        <w:tabs>
          <w:tab w:val="center" w:pos="426"/>
          <w:tab w:val="left" w:pos="567"/>
          <w:tab w:val="left" w:pos="709"/>
          <w:tab w:val="left" w:pos="851"/>
        </w:tabs>
        <w:ind w:left="0" w:firstLine="0"/>
        <w:jc w:val="both"/>
        <w:rPr>
          <w:rFonts w:cs="Arial"/>
          <w:sz w:val="20"/>
          <w:szCs w:val="20"/>
        </w:rPr>
      </w:pPr>
      <w:r w:rsidRPr="00A02F76">
        <w:rPr>
          <w:rFonts w:cs="Arial"/>
          <w:sz w:val="20"/>
          <w:szCs w:val="20"/>
        </w:rPr>
        <w:t xml:space="preserve">Paslaugų teikėjas įsipareigoja užtikrinti, kad </w:t>
      </w:r>
      <w:r w:rsidR="00656624" w:rsidRPr="00A02F76">
        <w:rPr>
          <w:rFonts w:cs="Arial"/>
          <w:sz w:val="20"/>
          <w:szCs w:val="20"/>
        </w:rPr>
        <w:t>S</w:t>
      </w:r>
      <w:r w:rsidRPr="00A02F76">
        <w:rPr>
          <w:rFonts w:cs="Arial"/>
          <w:sz w:val="20"/>
          <w:szCs w:val="20"/>
        </w:rPr>
        <w:t xml:space="preserve">istema </w:t>
      </w:r>
      <w:r w:rsidR="00BC23D4" w:rsidRPr="00A02F76">
        <w:rPr>
          <w:rFonts w:cs="Arial"/>
          <w:sz w:val="20"/>
          <w:szCs w:val="20"/>
        </w:rPr>
        <w:t>viso Sutarties galiojimo laikotarpiu</w:t>
      </w:r>
      <w:r w:rsidR="0058021E" w:rsidRPr="00A02F76">
        <w:rPr>
          <w:rFonts w:cs="Arial"/>
          <w:sz w:val="20"/>
          <w:szCs w:val="20"/>
        </w:rPr>
        <w:t xml:space="preserve"> </w:t>
      </w:r>
      <w:r w:rsidRPr="00A02F76">
        <w:rPr>
          <w:rFonts w:cs="Arial"/>
          <w:sz w:val="20"/>
          <w:szCs w:val="20"/>
        </w:rPr>
        <w:t>atitiktų galiojančius Lietuvos Respublikos teisės aktus</w:t>
      </w:r>
      <w:r w:rsidR="0058021E" w:rsidRPr="00A02F76">
        <w:rPr>
          <w:rFonts w:cs="Arial"/>
          <w:sz w:val="20"/>
          <w:szCs w:val="20"/>
        </w:rPr>
        <w:t>.</w:t>
      </w:r>
      <w:r w:rsidRPr="00A02F76">
        <w:rPr>
          <w:rFonts w:cs="Arial"/>
          <w:sz w:val="20"/>
          <w:szCs w:val="20"/>
        </w:rPr>
        <w:t xml:space="preserve"> Jei pasikeičia teisės aktai, darantys įtaką Sistemos veikimui</w:t>
      </w:r>
      <w:r w:rsidR="00656624" w:rsidRPr="00A02F76">
        <w:rPr>
          <w:rFonts w:cs="Arial"/>
          <w:sz w:val="20"/>
          <w:szCs w:val="20"/>
        </w:rPr>
        <w:t xml:space="preserve"> ar saugumui</w:t>
      </w:r>
      <w:r w:rsidRPr="00A02F76">
        <w:rPr>
          <w:rFonts w:cs="Arial"/>
          <w:sz w:val="20"/>
          <w:szCs w:val="20"/>
        </w:rPr>
        <w:t>, Paslaugų teikėjas privalo atlikti reikiamus pakeitimus be papildomo mokesčio;</w:t>
      </w:r>
    </w:p>
    <w:p w14:paraId="157D9338" w14:textId="27D6891A" w:rsidR="0080119F" w:rsidRPr="00A02F76" w:rsidRDefault="0080119F" w:rsidP="00F43601">
      <w:pPr>
        <w:pStyle w:val="ListParagraph"/>
        <w:numPr>
          <w:ilvl w:val="3"/>
          <w:numId w:val="27"/>
        </w:numPr>
        <w:tabs>
          <w:tab w:val="center" w:pos="426"/>
          <w:tab w:val="left" w:pos="567"/>
          <w:tab w:val="left" w:pos="709"/>
          <w:tab w:val="left" w:pos="851"/>
        </w:tabs>
        <w:ind w:left="0" w:firstLine="0"/>
        <w:jc w:val="both"/>
        <w:rPr>
          <w:rFonts w:cs="Arial"/>
          <w:sz w:val="20"/>
          <w:szCs w:val="20"/>
        </w:rPr>
      </w:pPr>
      <w:r w:rsidRPr="00A02F76">
        <w:rPr>
          <w:rFonts w:cs="Arial"/>
          <w:sz w:val="20"/>
          <w:szCs w:val="20"/>
        </w:rPr>
        <w:t>Paslaugų t</w:t>
      </w:r>
      <w:r w:rsidR="00D10442" w:rsidRPr="00A02F76">
        <w:rPr>
          <w:rFonts w:cs="Arial"/>
          <w:sz w:val="20"/>
          <w:szCs w:val="20"/>
        </w:rPr>
        <w:t>ei</w:t>
      </w:r>
      <w:r w:rsidR="00B627F6" w:rsidRPr="00A02F76">
        <w:rPr>
          <w:rFonts w:cs="Arial"/>
          <w:sz w:val="20"/>
          <w:szCs w:val="20"/>
        </w:rPr>
        <w:t xml:space="preserve">kėjas Sistemos </w:t>
      </w:r>
      <w:r w:rsidRPr="00A02F76">
        <w:rPr>
          <w:rFonts w:cs="Arial"/>
          <w:sz w:val="20"/>
          <w:szCs w:val="20"/>
        </w:rPr>
        <w:t>palaikymo</w:t>
      </w:r>
      <w:r w:rsidR="00B627F6" w:rsidRPr="00A02F76">
        <w:rPr>
          <w:rFonts w:cs="Arial"/>
          <w:sz w:val="20"/>
          <w:szCs w:val="20"/>
        </w:rPr>
        <w:t xml:space="preserve"> paslaugų metu privalo nemokamai šalinti </w:t>
      </w:r>
      <w:r w:rsidR="00596B64" w:rsidRPr="00A02F76">
        <w:rPr>
          <w:rFonts w:cs="Arial"/>
          <w:sz w:val="20"/>
          <w:szCs w:val="20"/>
        </w:rPr>
        <w:t>Kliento</w:t>
      </w:r>
      <w:r w:rsidR="00B627F6" w:rsidRPr="00A02F76">
        <w:rPr>
          <w:rFonts w:cs="Arial"/>
          <w:sz w:val="20"/>
          <w:szCs w:val="20"/>
        </w:rPr>
        <w:t xml:space="preserve"> atrastus / nustatytus kibernetinio (informacijos) saugumo pažeidžiamumus ir programinio kodo spragas, atsiradusias įdiegus naujas versijas ar atliekant konfigūracijų ar Sistemos pakeitimus, nesilaikant reikalavimų, aprašytų pasaulinės nepriklausomos organizacijos OWASP (angl. </w:t>
      </w:r>
      <w:proofErr w:type="spellStart"/>
      <w:r w:rsidR="00B627F6" w:rsidRPr="00A02F76">
        <w:rPr>
          <w:rFonts w:cs="Arial"/>
          <w:sz w:val="20"/>
          <w:szCs w:val="20"/>
        </w:rPr>
        <w:t>Open</w:t>
      </w:r>
      <w:proofErr w:type="spellEnd"/>
      <w:r w:rsidR="00B627F6" w:rsidRPr="00A02F76">
        <w:rPr>
          <w:rFonts w:cs="Arial"/>
          <w:sz w:val="20"/>
          <w:szCs w:val="20"/>
        </w:rPr>
        <w:t xml:space="preserve"> </w:t>
      </w:r>
      <w:proofErr w:type="spellStart"/>
      <w:r w:rsidR="00B627F6" w:rsidRPr="00A02F76">
        <w:rPr>
          <w:rFonts w:cs="Arial"/>
          <w:sz w:val="20"/>
          <w:szCs w:val="20"/>
        </w:rPr>
        <w:t>Web</w:t>
      </w:r>
      <w:proofErr w:type="spellEnd"/>
      <w:r w:rsidR="00B627F6" w:rsidRPr="00A02F76">
        <w:rPr>
          <w:rFonts w:cs="Arial"/>
          <w:sz w:val="20"/>
          <w:szCs w:val="20"/>
        </w:rPr>
        <w:t xml:space="preserve"> </w:t>
      </w:r>
      <w:proofErr w:type="spellStart"/>
      <w:r w:rsidR="00B627F6" w:rsidRPr="00A02F76">
        <w:rPr>
          <w:rFonts w:cs="Arial"/>
          <w:sz w:val="20"/>
          <w:szCs w:val="20"/>
        </w:rPr>
        <w:t>Application</w:t>
      </w:r>
      <w:proofErr w:type="spellEnd"/>
      <w:r w:rsidR="00B627F6" w:rsidRPr="00A02F76">
        <w:rPr>
          <w:rFonts w:cs="Arial"/>
          <w:sz w:val="20"/>
          <w:szCs w:val="20"/>
        </w:rPr>
        <w:t xml:space="preserve"> </w:t>
      </w:r>
      <w:proofErr w:type="spellStart"/>
      <w:r w:rsidR="00B627F6" w:rsidRPr="00A02F76">
        <w:rPr>
          <w:rFonts w:cs="Arial"/>
          <w:sz w:val="20"/>
          <w:szCs w:val="20"/>
        </w:rPr>
        <w:t>Security</w:t>
      </w:r>
      <w:proofErr w:type="spellEnd"/>
      <w:r w:rsidR="00B627F6" w:rsidRPr="00A02F76">
        <w:rPr>
          <w:rFonts w:cs="Arial"/>
          <w:sz w:val="20"/>
          <w:szCs w:val="20"/>
        </w:rPr>
        <w:t xml:space="preserve"> Project) teikiamų rekomendacijų (http://www.owasp.com, OWASP </w:t>
      </w:r>
      <w:proofErr w:type="spellStart"/>
      <w:r w:rsidR="00B627F6" w:rsidRPr="00A02F76">
        <w:rPr>
          <w:rFonts w:cs="Arial"/>
          <w:sz w:val="20"/>
          <w:szCs w:val="20"/>
        </w:rPr>
        <w:t>Developer</w:t>
      </w:r>
      <w:proofErr w:type="spellEnd"/>
      <w:r w:rsidR="00B627F6" w:rsidRPr="00A02F76">
        <w:rPr>
          <w:rFonts w:cs="Arial"/>
          <w:sz w:val="20"/>
          <w:szCs w:val="20"/>
        </w:rPr>
        <w:t xml:space="preserve"> </w:t>
      </w:r>
      <w:proofErr w:type="spellStart"/>
      <w:r w:rsidR="00B627F6" w:rsidRPr="00A02F76">
        <w:rPr>
          <w:rFonts w:cs="Arial"/>
          <w:sz w:val="20"/>
          <w:szCs w:val="20"/>
        </w:rPr>
        <w:t>Guide</w:t>
      </w:r>
      <w:proofErr w:type="spellEnd"/>
      <w:r w:rsidR="00B627F6" w:rsidRPr="00A02F76">
        <w:rPr>
          <w:rFonts w:cs="Arial"/>
          <w:sz w:val="20"/>
          <w:szCs w:val="20"/>
        </w:rPr>
        <w:t xml:space="preserve"> https://www.owasp.org/index.php/Category:OWASP_Guide_Project; OWASP </w:t>
      </w:r>
      <w:proofErr w:type="spellStart"/>
      <w:r w:rsidR="00B627F6" w:rsidRPr="00A02F76">
        <w:rPr>
          <w:rFonts w:cs="Arial"/>
          <w:sz w:val="20"/>
          <w:szCs w:val="20"/>
        </w:rPr>
        <w:t>Testing</w:t>
      </w:r>
      <w:proofErr w:type="spellEnd"/>
      <w:r w:rsidR="00B627F6" w:rsidRPr="00A02F76">
        <w:rPr>
          <w:rFonts w:cs="Arial"/>
          <w:sz w:val="20"/>
          <w:szCs w:val="20"/>
        </w:rPr>
        <w:t xml:space="preserve"> </w:t>
      </w:r>
      <w:proofErr w:type="spellStart"/>
      <w:r w:rsidR="00B627F6" w:rsidRPr="00A02F76">
        <w:rPr>
          <w:rFonts w:cs="Arial"/>
          <w:sz w:val="20"/>
          <w:szCs w:val="20"/>
        </w:rPr>
        <w:t>Guide</w:t>
      </w:r>
      <w:proofErr w:type="spellEnd"/>
      <w:r w:rsidR="00B627F6" w:rsidRPr="00A02F76">
        <w:rPr>
          <w:rFonts w:cs="Arial"/>
          <w:sz w:val="20"/>
          <w:szCs w:val="20"/>
        </w:rPr>
        <w:t xml:space="preserve"> v4 https://www.owasp.org/index.php/Category:OWASP_Testing_Project). Sistema negali turėti OWASP pažeidžiamumų, nurodytų periodiškai skelbiamame aktualiame dokumente ir ankstesnėse šio dokumento versijose. </w:t>
      </w:r>
      <w:r w:rsidR="00D10442" w:rsidRPr="00A02F76">
        <w:rPr>
          <w:rFonts w:cs="Arial"/>
          <w:sz w:val="20"/>
          <w:szCs w:val="20"/>
        </w:rPr>
        <w:t>Paslaugų tei</w:t>
      </w:r>
      <w:r w:rsidR="00B627F6" w:rsidRPr="00A02F76">
        <w:rPr>
          <w:rFonts w:cs="Arial"/>
          <w:sz w:val="20"/>
          <w:szCs w:val="20"/>
        </w:rPr>
        <w:t xml:space="preserve">kėjas privalo nemokamai atlikti ir kitų kritinių kibernetinės saugos techninių pažeidžiamumų šalinimą po </w:t>
      </w:r>
      <w:r w:rsidR="006370FD" w:rsidRPr="00A02F76">
        <w:rPr>
          <w:rFonts w:cs="Arial"/>
          <w:sz w:val="20"/>
          <w:szCs w:val="20"/>
        </w:rPr>
        <w:t>Kli</w:t>
      </w:r>
      <w:r w:rsidR="00290B4E" w:rsidRPr="00A02F76">
        <w:rPr>
          <w:rFonts w:cs="Arial"/>
          <w:sz w:val="20"/>
          <w:szCs w:val="20"/>
        </w:rPr>
        <w:t>ento</w:t>
      </w:r>
      <w:r w:rsidR="00B627F6" w:rsidRPr="00A02F76">
        <w:rPr>
          <w:rFonts w:cs="Arial"/>
          <w:sz w:val="20"/>
          <w:szCs w:val="20"/>
        </w:rPr>
        <w:t xml:space="preserve"> atliktų Sistemos saugos patikrų (auditų). Saugos incidentas priskiriamas aukšto arba vidutinio lygio incidentų kategorijai ir </w:t>
      </w:r>
      <w:r w:rsidR="00751008" w:rsidRPr="00A02F76">
        <w:rPr>
          <w:rFonts w:cs="Arial"/>
          <w:sz w:val="20"/>
          <w:szCs w:val="20"/>
        </w:rPr>
        <w:t>Paslaugų t</w:t>
      </w:r>
      <w:r w:rsidR="00547AB7" w:rsidRPr="00A02F76">
        <w:rPr>
          <w:rFonts w:cs="Arial"/>
          <w:sz w:val="20"/>
          <w:szCs w:val="20"/>
        </w:rPr>
        <w:t>ei</w:t>
      </w:r>
      <w:r w:rsidR="00B627F6" w:rsidRPr="00A02F76">
        <w:rPr>
          <w:rFonts w:cs="Arial"/>
          <w:sz w:val="20"/>
          <w:szCs w:val="20"/>
        </w:rPr>
        <w:t xml:space="preserve">kėjas </w:t>
      </w:r>
      <w:r w:rsidR="0008062E">
        <w:rPr>
          <w:rFonts w:cs="Arial"/>
          <w:sz w:val="20"/>
          <w:szCs w:val="20"/>
        </w:rPr>
        <w:t xml:space="preserve">privalo </w:t>
      </w:r>
      <w:r w:rsidR="00B627F6" w:rsidRPr="00A02F76">
        <w:rPr>
          <w:rFonts w:cs="Arial"/>
          <w:sz w:val="20"/>
          <w:szCs w:val="20"/>
        </w:rPr>
        <w:t>nemokamai dalyvauti jų tyrimo ir šalinimo darbuose, laikantis terminų, taikomų šios kategorijos incidentams.</w:t>
      </w:r>
    </w:p>
    <w:p w14:paraId="0BC46BE1" w14:textId="3C5EA21A" w:rsidR="00754271" w:rsidRPr="00A02F76" w:rsidRDefault="00754271" w:rsidP="00F43601">
      <w:pPr>
        <w:pStyle w:val="ListParagraph"/>
        <w:numPr>
          <w:ilvl w:val="3"/>
          <w:numId w:val="27"/>
        </w:numPr>
        <w:tabs>
          <w:tab w:val="center" w:pos="426"/>
          <w:tab w:val="left" w:pos="567"/>
          <w:tab w:val="left" w:pos="709"/>
          <w:tab w:val="left" w:pos="851"/>
        </w:tabs>
        <w:ind w:left="0" w:firstLine="0"/>
        <w:jc w:val="both"/>
        <w:rPr>
          <w:rFonts w:cs="Arial"/>
          <w:sz w:val="20"/>
          <w:szCs w:val="20"/>
        </w:rPr>
      </w:pPr>
      <w:r w:rsidRPr="00A02F76">
        <w:rPr>
          <w:rFonts w:cs="Arial"/>
          <w:sz w:val="20"/>
          <w:szCs w:val="20"/>
        </w:rPr>
        <w:t>Sistemos atnaujinimo paslauga turi leisti Klientui gauti visas Sutarties galiojimo laikotarpyje išleistas Sistemos versijas įskaitant su jomis pateikiamas funkcijas ir Sistemos išplėtimus, ir jas įsidiegti pats arba per Paslaugų teikėją. Ši teisė netaikoma, jei Klientas raštu atsisako konkretaus(-</w:t>
      </w:r>
      <w:proofErr w:type="spellStart"/>
      <w:r w:rsidRPr="00A02F76">
        <w:rPr>
          <w:rFonts w:cs="Arial"/>
          <w:sz w:val="20"/>
          <w:szCs w:val="20"/>
        </w:rPr>
        <w:t>ių</w:t>
      </w:r>
      <w:proofErr w:type="spellEnd"/>
      <w:r w:rsidRPr="00A02F76">
        <w:rPr>
          <w:rFonts w:cs="Arial"/>
          <w:sz w:val="20"/>
          <w:szCs w:val="20"/>
        </w:rPr>
        <w:t>) naujinimo(-ų) (vienos ar kelių versijų);</w:t>
      </w:r>
    </w:p>
    <w:p w14:paraId="096B5036" w14:textId="77777777" w:rsidR="00754271" w:rsidRPr="00A02F76" w:rsidRDefault="00754271" w:rsidP="00F43601">
      <w:pPr>
        <w:pStyle w:val="ListParagraph"/>
        <w:numPr>
          <w:ilvl w:val="3"/>
          <w:numId w:val="27"/>
        </w:numPr>
        <w:tabs>
          <w:tab w:val="center" w:pos="426"/>
          <w:tab w:val="left" w:pos="567"/>
          <w:tab w:val="left" w:pos="709"/>
          <w:tab w:val="left" w:pos="851"/>
        </w:tabs>
        <w:ind w:left="0" w:firstLine="0"/>
        <w:jc w:val="both"/>
        <w:rPr>
          <w:rFonts w:cs="Arial"/>
          <w:sz w:val="20"/>
          <w:szCs w:val="20"/>
        </w:rPr>
      </w:pPr>
      <w:r w:rsidRPr="00A02F76">
        <w:rPr>
          <w:rFonts w:cs="Arial"/>
          <w:sz w:val="20"/>
          <w:szCs w:val="20"/>
        </w:rPr>
        <w:t>Išleidus naują versiją ir ne vėliau kaip 5 (penkios) darbo dienos iki naujos Sistemos versijos įdiegimo Klientui, Paslaugų teikėjas Klientui turi raštu pranešti apie Sistemos naujinimą ir, Kliento prašymu, atlikti naujo funkcionalumo administravimo mokymus, kurie vykdomi Šalių suderintu laiku ir vietoje, lietuvių kalba. Klientas užtikrins savo darbuotojų dalyvavimą šiuose mokymuose. Dalyvių skaičius - ne daugiau 10 (dešimt) darbuotojų.</w:t>
      </w:r>
    </w:p>
    <w:p w14:paraId="340C87E2" w14:textId="7B560805" w:rsidR="00691A24" w:rsidRPr="00A02F76" w:rsidRDefault="00754271" w:rsidP="00F43601">
      <w:pPr>
        <w:pStyle w:val="ListParagraph"/>
        <w:numPr>
          <w:ilvl w:val="3"/>
          <w:numId w:val="27"/>
        </w:numPr>
        <w:tabs>
          <w:tab w:val="center" w:pos="426"/>
          <w:tab w:val="left" w:pos="567"/>
          <w:tab w:val="left" w:pos="709"/>
          <w:tab w:val="left" w:pos="851"/>
        </w:tabs>
        <w:ind w:left="0" w:firstLine="0"/>
        <w:jc w:val="both"/>
        <w:rPr>
          <w:rFonts w:cs="Arial"/>
          <w:sz w:val="20"/>
          <w:szCs w:val="20"/>
        </w:rPr>
      </w:pPr>
      <w:r w:rsidRPr="00A02F76">
        <w:rPr>
          <w:rFonts w:cs="Arial"/>
          <w:sz w:val="20"/>
          <w:szCs w:val="20"/>
        </w:rPr>
        <w:t xml:space="preserve">Išleidus naują versiją, Paslaugų teikėjas Klientui turi pateikti versijos kėlimo instrukciją lietuvių kalba, techninę specifikaciją ir versijos kėlimui reikalingą programinę įrangą su visais sklandžiam diegimui reikalingais komponentais. </w:t>
      </w:r>
      <w:r w:rsidR="001353E1" w:rsidRPr="00A02F76">
        <w:rPr>
          <w:rFonts w:cs="Arial"/>
          <w:sz w:val="20"/>
          <w:szCs w:val="20"/>
        </w:rPr>
        <w:t>Esant poreikiui,</w:t>
      </w:r>
      <w:r w:rsidRPr="00A02F76">
        <w:rPr>
          <w:rFonts w:cs="Arial"/>
          <w:sz w:val="20"/>
          <w:szCs w:val="20"/>
        </w:rPr>
        <w:t xml:space="preserve"> sutartu laiku suteikti specialistą</w:t>
      </w:r>
      <w:r w:rsidR="001353E1" w:rsidRPr="00A02F76">
        <w:rPr>
          <w:rFonts w:cs="Arial"/>
          <w:sz w:val="20"/>
          <w:szCs w:val="20"/>
        </w:rPr>
        <w:t>,</w:t>
      </w:r>
      <w:r w:rsidRPr="00A02F76">
        <w:rPr>
          <w:rFonts w:cs="Arial"/>
          <w:sz w:val="20"/>
          <w:szCs w:val="20"/>
        </w:rPr>
        <w:t xml:space="preserve"> galint</w:t>
      </w:r>
      <w:r w:rsidR="001353E1" w:rsidRPr="00A02F76">
        <w:rPr>
          <w:rFonts w:cs="Arial"/>
          <w:sz w:val="20"/>
          <w:szCs w:val="20"/>
        </w:rPr>
        <w:t>į</w:t>
      </w:r>
      <w:r w:rsidRPr="00A02F76">
        <w:rPr>
          <w:rFonts w:cs="Arial"/>
          <w:sz w:val="20"/>
          <w:szCs w:val="20"/>
        </w:rPr>
        <w:t xml:space="preserve"> atlikti diegimo darbus be papildomų mokesčių.</w:t>
      </w:r>
      <w:r w:rsidR="00EF61F9" w:rsidRPr="00A02F76">
        <w:rPr>
          <w:rFonts w:cs="Arial"/>
          <w:sz w:val="20"/>
          <w:szCs w:val="20"/>
        </w:rPr>
        <w:t xml:space="preserve"> </w:t>
      </w:r>
      <w:r w:rsidR="001716FB" w:rsidRPr="00A02F76">
        <w:rPr>
          <w:rFonts w:cs="Arial"/>
          <w:sz w:val="20"/>
          <w:szCs w:val="20"/>
        </w:rPr>
        <w:t>Paslaugų t</w:t>
      </w:r>
      <w:r w:rsidR="00751008" w:rsidRPr="00A02F76">
        <w:rPr>
          <w:rFonts w:cs="Arial"/>
          <w:sz w:val="20"/>
          <w:szCs w:val="20"/>
        </w:rPr>
        <w:t>ei</w:t>
      </w:r>
      <w:r w:rsidR="001716FB" w:rsidRPr="00A02F76">
        <w:rPr>
          <w:rFonts w:cs="Arial"/>
          <w:sz w:val="20"/>
          <w:szCs w:val="20"/>
        </w:rPr>
        <w:t xml:space="preserve">kėjas privalo atlikti naujos Sistemos versijos diegimo darbus, perkeliant visas ankstesnėje versijoje sukonfigūruotas savybes ir, pagal </w:t>
      </w:r>
      <w:r w:rsidR="0F11641C" w:rsidRPr="00A02F76">
        <w:rPr>
          <w:rFonts w:cs="Arial"/>
          <w:sz w:val="20"/>
          <w:szCs w:val="20"/>
        </w:rPr>
        <w:t>Kliento</w:t>
      </w:r>
      <w:r w:rsidR="001716FB" w:rsidRPr="00A02F76">
        <w:rPr>
          <w:rFonts w:cs="Arial"/>
          <w:sz w:val="20"/>
          <w:szCs w:val="20"/>
        </w:rPr>
        <w:t xml:space="preserve"> poreikį, pritaikant naujai atsiradusias funkcijas.</w:t>
      </w:r>
      <w:r w:rsidR="00751008" w:rsidRPr="00A02F76">
        <w:rPr>
          <w:rFonts w:cs="Arial"/>
          <w:sz w:val="20"/>
          <w:szCs w:val="20"/>
        </w:rPr>
        <w:t xml:space="preserve"> </w:t>
      </w:r>
      <w:r w:rsidR="00EF61F9" w:rsidRPr="00A02F76">
        <w:rPr>
          <w:rFonts w:cs="Arial"/>
          <w:sz w:val="20"/>
          <w:szCs w:val="20"/>
        </w:rPr>
        <w:t>Po diegimo darbų atlikimo Sistema</w:t>
      </w:r>
      <w:r w:rsidR="00D5438F" w:rsidRPr="00A02F76">
        <w:rPr>
          <w:rFonts w:cs="Arial"/>
          <w:sz w:val="20"/>
          <w:szCs w:val="20"/>
        </w:rPr>
        <w:t xml:space="preserve"> turi veikti</w:t>
      </w:r>
      <w:r w:rsidR="00EF61F9" w:rsidRPr="00A02F76">
        <w:rPr>
          <w:rFonts w:cs="Arial"/>
          <w:sz w:val="20"/>
          <w:szCs w:val="20"/>
        </w:rPr>
        <w:t xml:space="preserve"> stabiliai (įprastu greičiu ir be sutrikimų) ir </w:t>
      </w:r>
      <w:r w:rsidR="00D5438F" w:rsidRPr="00A02F76">
        <w:rPr>
          <w:rFonts w:cs="Arial"/>
          <w:sz w:val="20"/>
          <w:szCs w:val="20"/>
        </w:rPr>
        <w:t xml:space="preserve">turi veikti </w:t>
      </w:r>
      <w:r w:rsidR="00EF61F9" w:rsidRPr="00A02F76">
        <w:rPr>
          <w:rFonts w:cs="Arial"/>
          <w:sz w:val="20"/>
          <w:szCs w:val="20"/>
        </w:rPr>
        <w:t>visos iki pakeitimo veikusios funkcijos</w:t>
      </w:r>
      <w:r w:rsidR="00691A24" w:rsidRPr="00A02F76">
        <w:rPr>
          <w:rFonts w:cs="Arial"/>
          <w:sz w:val="20"/>
          <w:szCs w:val="20"/>
        </w:rPr>
        <w:t>.</w:t>
      </w:r>
      <w:r w:rsidR="005006B4" w:rsidRPr="00A02F76">
        <w:rPr>
          <w:rFonts w:cs="Arial"/>
          <w:sz w:val="20"/>
          <w:szCs w:val="20"/>
        </w:rPr>
        <w:t xml:space="preserve"> </w:t>
      </w:r>
      <w:r w:rsidR="00691A24" w:rsidRPr="00A02F76">
        <w:rPr>
          <w:rFonts w:eastAsia="Arial" w:cs="Arial"/>
          <w:sz w:val="20"/>
          <w:szCs w:val="20"/>
        </w:rPr>
        <w:t>Sistemos atnaujinimo paslauga turi apimti Kliento naudojamą Sistemą pilna apimtimi, t. y. visas Kliento Sistemos Aptarnavimo paslaugoms naudojamas aplinkas, neribojant techninių infrastruktūros parametrų ar Ignitis įmonių grupės naudotojų.</w:t>
      </w:r>
    </w:p>
    <w:p w14:paraId="3F9BEB3D" w14:textId="1F31664B" w:rsidR="006154A6" w:rsidRPr="00A02F76" w:rsidRDefault="00754271" w:rsidP="00F43601">
      <w:pPr>
        <w:pStyle w:val="ListParagraph"/>
        <w:numPr>
          <w:ilvl w:val="3"/>
          <w:numId w:val="27"/>
        </w:numPr>
        <w:tabs>
          <w:tab w:val="left" w:pos="426"/>
          <w:tab w:val="center" w:pos="567"/>
          <w:tab w:val="left" w:pos="709"/>
          <w:tab w:val="left" w:pos="851"/>
        </w:tabs>
        <w:ind w:left="0" w:firstLine="0"/>
        <w:jc w:val="both"/>
        <w:rPr>
          <w:rFonts w:cs="Arial"/>
          <w:sz w:val="20"/>
          <w:szCs w:val="20"/>
        </w:rPr>
      </w:pPr>
      <w:r w:rsidRPr="00A02F76">
        <w:rPr>
          <w:rFonts w:eastAsia="Arial" w:cs="Arial"/>
          <w:sz w:val="20"/>
          <w:szCs w:val="20"/>
        </w:rPr>
        <w:t xml:space="preserve">Sistemos atnaujinimo paslaugos teikiamos nuolat, be atskiro Kliento Užsakymo, </w:t>
      </w:r>
      <w:r w:rsidR="00516513">
        <w:rPr>
          <w:rFonts w:eastAsia="Arial" w:cs="Arial"/>
          <w:sz w:val="20"/>
          <w:szCs w:val="20"/>
        </w:rPr>
        <w:t>visos Sutarties galiojimo laikotarpiu</w:t>
      </w:r>
      <w:r w:rsidRPr="00A02F76">
        <w:rPr>
          <w:rFonts w:eastAsia="Arial" w:cs="Arial"/>
          <w:sz w:val="20"/>
          <w:szCs w:val="20"/>
        </w:rPr>
        <w:t>.</w:t>
      </w:r>
      <w:r w:rsidR="00F50ECF" w:rsidRPr="00A02F76">
        <w:rPr>
          <w:rFonts w:eastAsia="Arial" w:cs="Arial"/>
          <w:sz w:val="20"/>
          <w:szCs w:val="20"/>
        </w:rPr>
        <w:t xml:space="preserve"> </w:t>
      </w:r>
      <w:r w:rsidR="00F50ECF" w:rsidRPr="00A02F76">
        <w:rPr>
          <w:rFonts w:cs="Arial"/>
          <w:sz w:val="20"/>
          <w:szCs w:val="20"/>
        </w:rPr>
        <w:t xml:space="preserve">Sistemos atnaujinimo paslaugos įskaičiuotos į </w:t>
      </w:r>
      <w:r w:rsidR="00285AF6">
        <w:rPr>
          <w:rFonts w:cs="Arial"/>
          <w:sz w:val="20"/>
          <w:szCs w:val="20"/>
        </w:rPr>
        <w:t xml:space="preserve">Licencijų nuomos, atnaujinimo paslaugų </w:t>
      </w:r>
      <w:r w:rsidR="004B653A" w:rsidRPr="00A02F76">
        <w:rPr>
          <w:rFonts w:cs="Arial"/>
          <w:sz w:val="20"/>
          <w:szCs w:val="20"/>
        </w:rPr>
        <w:t>metin</w:t>
      </w:r>
      <w:r w:rsidR="00FB77CF" w:rsidRPr="00A02F76">
        <w:rPr>
          <w:rFonts w:cs="Arial"/>
          <w:sz w:val="20"/>
          <w:szCs w:val="20"/>
        </w:rPr>
        <w:t>io</w:t>
      </w:r>
      <w:r w:rsidR="004B653A" w:rsidRPr="00A02F76">
        <w:rPr>
          <w:rFonts w:cs="Arial"/>
          <w:sz w:val="20"/>
          <w:szCs w:val="20"/>
        </w:rPr>
        <w:t xml:space="preserve"> </w:t>
      </w:r>
      <w:r w:rsidR="00F50ECF" w:rsidRPr="00A02F76">
        <w:rPr>
          <w:rFonts w:cs="Arial"/>
          <w:sz w:val="20"/>
          <w:szCs w:val="20"/>
        </w:rPr>
        <w:t>abonentinio mokesčio kainą ir teikiamos nuolat be atskiro Kliento Užsakymo,</w:t>
      </w:r>
      <w:r w:rsidR="00516513">
        <w:rPr>
          <w:rFonts w:cs="Arial"/>
          <w:sz w:val="20"/>
          <w:szCs w:val="20"/>
        </w:rPr>
        <w:t xml:space="preserve"> visos Sutarties galiojimo laikotarpiu</w:t>
      </w:r>
      <w:r w:rsidR="00F50ECF" w:rsidRPr="00A02F76">
        <w:rPr>
          <w:rFonts w:cs="Arial"/>
          <w:sz w:val="20"/>
          <w:szCs w:val="20"/>
        </w:rPr>
        <w:t>.</w:t>
      </w:r>
    </w:p>
    <w:p w14:paraId="5E880DA8" w14:textId="77777777" w:rsidR="00BA0DE8" w:rsidRPr="00A02F76" w:rsidRDefault="00BA0DE8" w:rsidP="00F43601">
      <w:pPr>
        <w:pStyle w:val="ListParagraph"/>
        <w:tabs>
          <w:tab w:val="left" w:pos="426"/>
          <w:tab w:val="center" w:pos="567"/>
          <w:tab w:val="left" w:pos="709"/>
          <w:tab w:val="left" w:pos="851"/>
        </w:tabs>
        <w:ind w:left="0" w:firstLine="0"/>
        <w:jc w:val="both"/>
        <w:rPr>
          <w:rFonts w:cs="Arial"/>
          <w:sz w:val="20"/>
          <w:szCs w:val="20"/>
        </w:rPr>
      </w:pPr>
    </w:p>
    <w:p w14:paraId="2B45D84C" w14:textId="4ED19E9D" w:rsidR="00E35C23" w:rsidRPr="00A02F76" w:rsidRDefault="00E35C23" w:rsidP="00F43601">
      <w:pPr>
        <w:pStyle w:val="ListParagraph"/>
        <w:numPr>
          <w:ilvl w:val="2"/>
          <w:numId w:val="27"/>
        </w:numPr>
        <w:tabs>
          <w:tab w:val="left" w:pos="426"/>
          <w:tab w:val="center" w:pos="567"/>
          <w:tab w:val="left" w:pos="709"/>
          <w:tab w:val="left" w:pos="851"/>
        </w:tabs>
        <w:ind w:left="0" w:firstLine="0"/>
        <w:jc w:val="both"/>
        <w:rPr>
          <w:rFonts w:cs="Arial"/>
          <w:sz w:val="20"/>
          <w:szCs w:val="20"/>
        </w:rPr>
      </w:pPr>
      <w:r w:rsidRPr="00A02F76">
        <w:rPr>
          <w:rFonts w:eastAsia="Arial" w:cs="Arial"/>
          <w:b/>
          <w:bCs/>
          <w:sz w:val="20"/>
          <w:szCs w:val="20"/>
        </w:rPr>
        <w:t>Priežiūros paslaugų lygiai, sutrikimų valdymas ir reagavimo terminai:</w:t>
      </w:r>
    </w:p>
    <w:p w14:paraId="5D677580" w14:textId="77777777" w:rsidR="00E35C23" w:rsidRDefault="00E35C23" w:rsidP="00F43601">
      <w:pPr>
        <w:pStyle w:val="ListParagraph"/>
        <w:numPr>
          <w:ilvl w:val="3"/>
          <w:numId w:val="27"/>
        </w:numPr>
        <w:tabs>
          <w:tab w:val="left" w:pos="426"/>
          <w:tab w:val="left" w:pos="567"/>
          <w:tab w:val="left" w:pos="709"/>
          <w:tab w:val="left" w:pos="851"/>
        </w:tabs>
        <w:ind w:left="0" w:firstLine="0"/>
        <w:jc w:val="both"/>
        <w:rPr>
          <w:rFonts w:eastAsia="Arial" w:cs="Arial"/>
          <w:sz w:val="20"/>
          <w:szCs w:val="20"/>
        </w:rPr>
      </w:pPr>
      <w:r w:rsidRPr="00A02F76">
        <w:rPr>
          <w:rFonts w:eastAsia="Arial,Calibri" w:cs="Arial"/>
          <w:sz w:val="20"/>
          <w:szCs w:val="20"/>
        </w:rPr>
        <w:t>Priežiūros paslaugos gali būti teikiamos pagal pasirinktą laiko kategoriją numatytu laiku, kuris nurodytas lentelėje (1 lentelė)</w:t>
      </w:r>
      <w:r w:rsidRPr="00A02F76">
        <w:rPr>
          <w:rFonts w:eastAsia="Arial" w:cs="Arial"/>
          <w:sz w:val="20"/>
          <w:szCs w:val="20"/>
        </w:rPr>
        <w:t>:</w:t>
      </w:r>
    </w:p>
    <w:p w14:paraId="5A14965E" w14:textId="77777777" w:rsidR="002151F9" w:rsidRPr="00A02F76" w:rsidRDefault="002151F9" w:rsidP="00F43601">
      <w:pPr>
        <w:pStyle w:val="ListParagraph"/>
        <w:numPr>
          <w:ilvl w:val="3"/>
          <w:numId w:val="27"/>
        </w:numPr>
        <w:tabs>
          <w:tab w:val="left" w:pos="426"/>
          <w:tab w:val="left" w:pos="567"/>
          <w:tab w:val="left" w:pos="709"/>
          <w:tab w:val="left" w:pos="851"/>
        </w:tabs>
        <w:ind w:left="0" w:firstLine="0"/>
        <w:jc w:val="both"/>
        <w:rPr>
          <w:rFonts w:eastAsia="Arial" w:cs="Arial"/>
          <w:sz w:val="20"/>
          <w:szCs w:val="20"/>
        </w:rPr>
      </w:pPr>
    </w:p>
    <w:p w14:paraId="651385D1" w14:textId="77777777" w:rsidR="00E35C23" w:rsidRPr="00A02F76" w:rsidRDefault="00E35C23" w:rsidP="00E35C23">
      <w:pPr>
        <w:pStyle w:val="ListParagraph"/>
        <w:tabs>
          <w:tab w:val="left" w:pos="426"/>
          <w:tab w:val="left" w:pos="567"/>
        </w:tabs>
        <w:ind w:left="0" w:firstLine="0"/>
        <w:jc w:val="both"/>
        <w:rPr>
          <w:rFonts w:eastAsia="Arial" w:cs="Arial"/>
          <w:sz w:val="20"/>
          <w:szCs w:val="20"/>
        </w:rPr>
      </w:pPr>
    </w:p>
    <w:p w14:paraId="3901865B" w14:textId="77777777" w:rsidR="00E35C23" w:rsidRPr="00A02F76" w:rsidRDefault="00E35C23" w:rsidP="00E35C23">
      <w:pPr>
        <w:tabs>
          <w:tab w:val="left" w:pos="0"/>
          <w:tab w:val="left" w:pos="567"/>
          <w:tab w:val="left" w:pos="851"/>
          <w:tab w:val="left" w:pos="993"/>
        </w:tabs>
        <w:spacing w:before="60" w:after="60"/>
        <w:ind w:firstLine="0"/>
        <w:jc w:val="right"/>
        <w:rPr>
          <w:rFonts w:eastAsia="Arial" w:cs="Arial"/>
          <w:vanish/>
          <w:sz w:val="20"/>
          <w:szCs w:val="20"/>
          <w:specVanish/>
        </w:rPr>
      </w:pPr>
      <w:r w:rsidRPr="00A02F76">
        <w:rPr>
          <w:rFonts w:eastAsia="Arial" w:cs="Arial"/>
          <w:sz w:val="20"/>
          <w:szCs w:val="20"/>
        </w:rPr>
        <w:t xml:space="preserve">1 lentelė. Priežiūros paslaugos laiko kategorijos ir </w:t>
      </w:r>
      <w:proofErr w:type="spellStart"/>
      <w:r w:rsidRPr="00A02F76">
        <w:rPr>
          <w:rFonts w:eastAsia="Arial" w:cs="Arial"/>
          <w:sz w:val="20"/>
          <w:szCs w:val="20"/>
        </w:rPr>
        <w:t>laikai</w:t>
      </w:r>
    </w:p>
    <w:tbl>
      <w:tblPr>
        <w:tblStyle w:val="TableGrid"/>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819"/>
      </w:tblGrid>
      <w:tr w:rsidR="00E35C23" w:rsidRPr="00A02F76" w14:paraId="4861E562" w14:textId="77777777" w:rsidTr="0066725F">
        <w:tc>
          <w:tcPr>
            <w:tcW w:w="4962" w:type="dxa"/>
          </w:tcPr>
          <w:p w14:paraId="0A8C2C53" w14:textId="77777777" w:rsidR="00E35C23" w:rsidRPr="00A02F76" w:rsidRDefault="00E35C23" w:rsidP="0066725F">
            <w:pPr>
              <w:tabs>
                <w:tab w:val="left" w:pos="567"/>
                <w:tab w:val="left" w:pos="600"/>
              </w:tabs>
              <w:spacing w:after="60"/>
              <w:jc w:val="center"/>
              <w:rPr>
                <w:rFonts w:cs="Arial"/>
              </w:rPr>
            </w:pPr>
            <w:r w:rsidRPr="00A02F76">
              <w:rPr>
                <w:rFonts w:cs="Arial"/>
              </w:rPr>
              <w:t>Priežiūros</w:t>
            </w:r>
            <w:proofErr w:type="spellEnd"/>
            <w:r w:rsidRPr="00A02F76">
              <w:rPr>
                <w:rFonts w:cs="Arial"/>
              </w:rPr>
              <w:t xml:space="preserve"> paslaugos laikas (darbo valandos)</w:t>
            </w:r>
          </w:p>
        </w:tc>
        <w:tc>
          <w:tcPr>
            <w:tcW w:w="4819" w:type="dxa"/>
          </w:tcPr>
          <w:p w14:paraId="3E8D28C5" w14:textId="77777777" w:rsidR="00E35C23" w:rsidRPr="00A02F76" w:rsidRDefault="00E35C23" w:rsidP="0066725F">
            <w:pPr>
              <w:tabs>
                <w:tab w:val="left" w:pos="567"/>
                <w:tab w:val="left" w:pos="600"/>
              </w:tabs>
              <w:spacing w:after="60"/>
              <w:jc w:val="center"/>
              <w:rPr>
                <w:rFonts w:cs="Arial"/>
              </w:rPr>
            </w:pPr>
            <w:r w:rsidRPr="00A02F76">
              <w:rPr>
                <w:rFonts w:cs="Arial"/>
              </w:rPr>
              <w:t>Priežiūros paslaugos laiko kategorija</w:t>
            </w:r>
          </w:p>
        </w:tc>
      </w:tr>
      <w:tr w:rsidR="00E35C23" w:rsidRPr="00A02F76" w14:paraId="4A6C1B75" w14:textId="77777777" w:rsidTr="0066725F">
        <w:tc>
          <w:tcPr>
            <w:tcW w:w="4962" w:type="dxa"/>
          </w:tcPr>
          <w:p w14:paraId="6EA9B5F1" w14:textId="77777777" w:rsidR="00E35C23" w:rsidRPr="00A02F76" w:rsidRDefault="00E35C23" w:rsidP="0066725F">
            <w:pPr>
              <w:tabs>
                <w:tab w:val="left" w:pos="567"/>
                <w:tab w:val="left" w:pos="600"/>
              </w:tabs>
              <w:spacing w:after="60"/>
              <w:jc w:val="center"/>
              <w:rPr>
                <w:rFonts w:cs="Arial"/>
              </w:rPr>
            </w:pPr>
            <w:r w:rsidRPr="00A02F76">
              <w:rPr>
                <w:rFonts w:cs="Arial"/>
              </w:rPr>
              <w:t>I-IV: 7:30 – 16:30,</w:t>
            </w:r>
          </w:p>
          <w:p w14:paraId="7FB5DA7B" w14:textId="77777777" w:rsidR="00E35C23" w:rsidRPr="00A02F76" w:rsidRDefault="00E35C23" w:rsidP="0066725F">
            <w:pPr>
              <w:tabs>
                <w:tab w:val="left" w:pos="567"/>
                <w:tab w:val="left" w:pos="600"/>
              </w:tabs>
              <w:spacing w:after="60"/>
              <w:jc w:val="center"/>
              <w:rPr>
                <w:rFonts w:cs="Arial"/>
              </w:rPr>
            </w:pPr>
            <w:r w:rsidRPr="00A02F76">
              <w:rPr>
                <w:rFonts w:cs="Arial"/>
              </w:rPr>
              <w:t>V 7:30-15:15</w:t>
            </w:r>
          </w:p>
        </w:tc>
        <w:tc>
          <w:tcPr>
            <w:tcW w:w="4819" w:type="dxa"/>
          </w:tcPr>
          <w:p w14:paraId="7E8B8B4E" w14:textId="77777777" w:rsidR="00E35C23" w:rsidRPr="00A02F76" w:rsidRDefault="00E35C23" w:rsidP="0066725F">
            <w:pPr>
              <w:tabs>
                <w:tab w:val="left" w:pos="567"/>
                <w:tab w:val="left" w:pos="600"/>
              </w:tabs>
              <w:spacing w:after="60"/>
              <w:jc w:val="center"/>
              <w:rPr>
                <w:rFonts w:cs="Arial"/>
              </w:rPr>
            </w:pPr>
            <w:r w:rsidRPr="00A02F76">
              <w:rPr>
                <w:rFonts w:cs="Arial"/>
              </w:rPr>
              <w:t>8x5</w:t>
            </w:r>
          </w:p>
        </w:tc>
      </w:tr>
    </w:tbl>
    <w:p w14:paraId="3066358A" w14:textId="77777777" w:rsidR="00E35C23" w:rsidRPr="00A02F76" w:rsidRDefault="00E35C23" w:rsidP="00E35C23">
      <w:pPr>
        <w:tabs>
          <w:tab w:val="left" w:pos="0"/>
          <w:tab w:val="left" w:pos="567"/>
          <w:tab w:val="left" w:pos="851"/>
          <w:tab w:val="left" w:pos="993"/>
        </w:tabs>
        <w:spacing w:before="60" w:after="60"/>
        <w:ind w:firstLine="0"/>
        <w:jc w:val="both"/>
        <w:rPr>
          <w:rFonts w:eastAsia="Arial" w:cs="Arial"/>
          <w:sz w:val="20"/>
          <w:szCs w:val="20"/>
        </w:rPr>
      </w:pPr>
    </w:p>
    <w:p w14:paraId="5C20C766" w14:textId="77777777" w:rsidR="00E35C23" w:rsidRPr="00A02F76" w:rsidRDefault="00E35C23" w:rsidP="00E35C23">
      <w:pPr>
        <w:jc w:val="both"/>
        <w:rPr>
          <w:rFonts w:cs="Arial"/>
          <w:sz w:val="20"/>
          <w:szCs w:val="20"/>
        </w:rPr>
      </w:pPr>
    </w:p>
    <w:p w14:paraId="708E6CD8" w14:textId="77777777" w:rsidR="00E35C23" w:rsidRPr="00A02F76" w:rsidRDefault="00E35C23" w:rsidP="00E35C23">
      <w:pPr>
        <w:jc w:val="both"/>
        <w:rPr>
          <w:rFonts w:cs="Arial"/>
          <w:sz w:val="20"/>
          <w:szCs w:val="20"/>
        </w:rPr>
      </w:pPr>
      <w:r w:rsidRPr="00A02F76">
        <w:rPr>
          <w:rFonts w:cs="Arial"/>
          <w:sz w:val="20"/>
          <w:szCs w:val="20"/>
        </w:rPr>
        <w:lastRenderedPageBreak/>
        <w:t>                                                                                                     2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E35C23" w:rsidRPr="00A02F76" w14:paraId="7062E63B" w14:textId="77777777" w:rsidTr="0066725F">
        <w:trPr>
          <w:trHeight w:val="325"/>
        </w:trPr>
        <w:tc>
          <w:tcPr>
            <w:tcW w:w="2859" w:type="dxa"/>
            <w:gridSpan w:val="2"/>
            <w:vMerge w:val="restart"/>
            <w:shd w:val="clear" w:color="auto" w:fill="FFFFFF"/>
            <w:vAlign w:val="bottom"/>
            <w:hideMark/>
          </w:tcPr>
          <w:p w14:paraId="22F27DAD" w14:textId="77777777" w:rsidR="00E35C23" w:rsidRPr="00A02F76" w:rsidRDefault="00E35C23" w:rsidP="0066725F">
            <w:pPr>
              <w:jc w:val="both"/>
              <w:rPr>
                <w:rFonts w:cs="Arial"/>
                <w:sz w:val="20"/>
                <w:szCs w:val="20"/>
              </w:rPr>
            </w:pPr>
            <w:r w:rsidRPr="00A02F76">
              <w:rPr>
                <w:rFonts w:cs="Arial"/>
                <w:sz w:val="20"/>
                <w:szCs w:val="20"/>
              </w:rPr>
              <w:t> </w:t>
            </w:r>
          </w:p>
        </w:tc>
        <w:tc>
          <w:tcPr>
            <w:tcW w:w="6980" w:type="dxa"/>
            <w:gridSpan w:val="3"/>
            <w:shd w:val="clear" w:color="auto" w:fill="FFFFFF"/>
            <w:vAlign w:val="center"/>
            <w:hideMark/>
          </w:tcPr>
          <w:p w14:paraId="4BCC1C34" w14:textId="77777777" w:rsidR="00E35C23" w:rsidRPr="00A02F76" w:rsidRDefault="00E35C23" w:rsidP="0066725F">
            <w:pPr>
              <w:jc w:val="both"/>
              <w:rPr>
                <w:rFonts w:cs="Arial"/>
                <w:sz w:val="20"/>
                <w:szCs w:val="20"/>
              </w:rPr>
            </w:pPr>
            <w:r w:rsidRPr="00A02F76">
              <w:rPr>
                <w:rFonts w:cs="Arial"/>
                <w:b/>
                <w:bCs/>
                <w:sz w:val="20"/>
                <w:szCs w:val="20"/>
              </w:rPr>
              <w:t>POVEIKIS</w:t>
            </w:r>
          </w:p>
        </w:tc>
      </w:tr>
      <w:tr w:rsidR="00E35C23" w:rsidRPr="00A02F76" w14:paraId="022BD87B" w14:textId="77777777" w:rsidTr="0066725F">
        <w:trPr>
          <w:trHeight w:val="325"/>
        </w:trPr>
        <w:tc>
          <w:tcPr>
            <w:tcW w:w="0" w:type="auto"/>
            <w:gridSpan w:val="2"/>
            <w:vMerge/>
            <w:shd w:val="clear" w:color="auto" w:fill="FFFFFF"/>
            <w:vAlign w:val="center"/>
            <w:hideMark/>
          </w:tcPr>
          <w:p w14:paraId="1D27627E" w14:textId="77777777" w:rsidR="00E35C23" w:rsidRPr="00A02F76" w:rsidRDefault="00E35C23" w:rsidP="0066725F">
            <w:pPr>
              <w:jc w:val="both"/>
              <w:rPr>
                <w:rFonts w:cs="Arial"/>
                <w:sz w:val="20"/>
                <w:szCs w:val="20"/>
              </w:rPr>
            </w:pPr>
          </w:p>
        </w:tc>
        <w:tc>
          <w:tcPr>
            <w:tcW w:w="1829" w:type="dxa"/>
            <w:shd w:val="clear" w:color="auto" w:fill="FFFFFF"/>
            <w:vAlign w:val="center"/>
            <w:hideMark/>
          </w:tcPr>
          <w:p w14:paraId="0AFA3566" w14:textId="77777777" w:rsidR="00E35C23" w:rsidRPr="00A02F76" w:rsidRDefault="00E35C23" w:rsidP="0066725F">
            <w:pPr>
              <w:jc w:val="both"/>
              <w:rPr>
                <w:rFonts w:cs="Arial"/>
                <w:sz w:val="20"/>
                <w:szCs w:val="20"/>
              </w:rPr>
            </w:pPr>
            <w:r w:rsidRPr="00A02F76">
              <w:rPr>
                <w:rFonts w:cs="Arial"/>
                <w:b/>
                <w:bCs/>
                <w:sz w:val="20"/>
                <w:szCs w:val="20"/>
              </w:rPr>
              <w:t>Aukštas</w:t>
            </w:r>
            <w:r w:rsidRPr="00A02F76">
              <w:rPr>
                <w:rFonts w:cs="Arial"/>
                <w:sz w:val="20"/>
                <w:szCs w:val="20"/>
              </w:rPr>
              <w:t> </w:t>
            </w:r>
          </w:p>
        </w:tc>
        <w:tc>
          <w:tcPr>
            <w:tcW w:w="2567" w:type="dxa"/>
            <w:shd w:val="clear" w:color="auto" w:fill="FFFFFF"/>
            <w:vAlign w:val="center"/>
            <w:hideMark/>
          </w:tcPr>
          <w:p w14:paraId="3BDF3151" w14:textId="77777777" w:rsidR="00E35C23" w:rsidRPr="00A02F76" w:rsidRDefault="00E35C23" w:rsidP="0066725F">
            <w:pPr>
              <w:jc w:val="both"/>
              <w:rPr>
                <w:rFonts w:cs="Arial"/>
                <w:sz w:val="20"/>
                <w:szCs w:val="20"/>
              </w:rPr>
            </w:pPr>
            <w:r w:rsidRPr="00A02F76">
              <w:rPr>
                <w:rFonts w:cs="Arial"/>
                <w:b/>
                <w:bCs/>
                <w:sz w:val="20"/>
                <w:szCs w:val="20"/>
              </w:rPr>
              <w:t>Vidutinis</w:t>
            </w:r>
            <w:r w:rsidRPr="00A02F76">
              <w:rPr>
                <w:rFonts w:cs="Arial"/>
                <w:sz w:val="20"/>
                <w:szCs w:val="20"/>
              </w:rPr>
              <w:t> </w:t>
            </w:r>
          </w:p>
        </w:tc>
        <w:tc>
          <w:tcPr>
            <w:tcW w:w="2582" w:type="dxa"/>
            <w:shd w:val="clear" w:color="auto" w:fill="FFFFFF"/>
            <w:vAlign w:val="center"/>
            <w:hideMark/>
          </w:tcPr>
          <w:p w14:paraId="7C73D128" w14:textId="77777777" w:rsidR="00E35C23" w:rsidRPr="00A02F76" w:rsidRDefault="00E35C23" w:rsidP="0066725F">
            <w:pPr>
              <w:jc w:val="both"/>
              <w:rPr>
                <w:rFonts w:cs="Arial"/>
                <w:sz w:val="20"/>
                <w:szCs w:val="20"/>
              </w:rPr>
            </w:pPr>
            <w:r w:rsidRPr="00A02F76">
              <w:rPr>
                <w:rFonts w:cs="Arial"/>
                <w:b/>
                <w:bCs/>
                <w:sz w:val="20"/>
                <w:szCs w:val="20"/>
              </w:rPr>
              <w:t>Žemas</w:t>
            </w:r>
            <w:r w:rsidRPr="00A02F76">
              <w:rPr>
                <w:rFonts w:cs="Arial"/>
                <w:sz w:val="20"/>
                <w:szCs w:val="20"/>
              </w:rPr>
              <w:t> </w:t>
            </w:r>
          </w:p>
        </w:tc>
      </w:tr>
      <w:tr w:rsidR="00E35C23" w:rsidRPr="00A02F76" w14:paraId="4FCD99F9" w14:textId="77777777" w:rsidTr="0066725F">
        <w:trPr>
          <w:trHeight w:val="325"/>
        </w:trPr>
        <w:tc>
          <w:tcPr>
            <w:tcW w:w="1429" w:type="dxa"/>
            <w:vMerge w:val="restart"/>
            <w:shd w:val="clear" w:color="auto" w:fill="FFFFFF"/>
            <w:vAlign w:val="center"/>
            <w:hideMark/>
          </w:tcPr>
          <w:p w14:paraId="671C9E5A" w14:textId="77777777" w:rsidR="00E35C23" w:rsidRPr="00A02F76" w:rsidRDefault="00E35C23" w:rsidP="0066725F">
            <w:pPr>
              <w:jc w:val="both"/>
              <w:rPr>
                <w:rFonts w:cs="Arial"/>
                <w:sz w:val="20"/>
                <w:szCs w:val="20"/>
              </w:rPr>
            </w:pPr>
            <w:r w:rsidRPr="00A02F76">
              <w:rPr>
                <w:rFonts w:cs="Arial"/>
                <w:b/>
                <w:bCs/>
                <w:sz w:val="20"/>
                <w:szCs w:val="20"/>
              </w:rPr>
              <w:t>SVARBA</w:t>
            </w:r>
          </w:p>
        </w:tc>
        <w:tc>
          <w:tcPr>
            <w:tcW w:w="1429" w:type="dxa"/>
            <w:shd w:val="clear" w:color="auto" w:fill="FFFFFF"/>
            <w:vAlign w:val="center"/>
            <w:hideMark/>
          </w:tcPr>
          <w:p w14:paraId="4FF3E153" w14:textId="77777777" w:rsidR="00E35C23" w:rsidRPr="00A02F76" w:rsidRDefault="00E35C23" w:rsidP="0066725F">
            <w:pPr>
              <w:jc w:val="both"/>
              <w:rPr>
                <w:rFonts w:cs="Arial"/>
                <w:sz w:val="20"/>
                <w:szCs w:val="20"/>
              </w:rPr>
            </w:pPr>
            <w:r w:rsidRPr="00A02F76">
              <w:rPr>
                <w:rFonts w:cs="Arial"/>
                <w:b/>
                <w:bCs/>
                <w:sz w:val="20"/>
                <w:szCs w:val="20"/>
              </w:rPr>
              <w:t>Aukšta </w:t>
            </w:r>
          </w:p>
        </w:tc>
        <w:tc>
          <w:tcPr>
            <w:tcW w:w="1829" w:type="dxa"/>
            <w:shd w:val="clear" w:color="auto" w:fill="FFFFFF"/>
            <w:vAlign w:val="center"/>
            <w:hideMark/>
          </w:tcPr>
          <w:p w14:paraId="5A181CF2" w14:textId="77777777" w:rsidR="00E35C23" w:rsidRPr="00A02F76" w:rsidRDefault="00E35C23" w:rsidP="0066725F">
            <w:pPr>
              <w:jc w:val="both"/>
              <w:rPr>
                <w:rFonts w:cs="Arial"/>
                <w:sz w:val="20"/>
                <w:szCs w:val="20"/>
              </w:rPr>
            </w:pPr>
            <w:r w:rsidRPr="00A02F76">
              <w:rPr>
                <w:rFonts w:cs="Arial"/>
                <w:sz w:val="20"/>
                <w:szCs w:val="20"/>
              </w:rPr>
              <w:t>1 – Kritinis </w:t>
            </w:r>
          </w:p>
        </w:tc>
        <w:tc>
          <w:tcPr>
            <w:tcW w:w="2567" w:type="dxa"/>
            <w:shd w:val="clear" w:color="auto" w:fill="FFFFFF"/>
            <w:vAlign w:val="center"/>
            <w:hideMark/>
          </w:tcPr>
          <w:p w14:paraId="6A1B4A0D" w14:textId="77777777" w:rsidR="00E35C23" w:rsidRPr="00A02F76" w:rsidRDefault="00E35C23" w:rsidP="0066725F">
            <w:pPr>
              <w:jc w:val="both"/>
              <w:rPr>
                <w:rFonts w:cs="Arial"/>
                <w:sz w:val="20"/>
                <w:szCs w:val="20"/>
              </w:rPr>
            </w:pPr>
            <w:r w:rsidRPr="00A02F76">
              <w:rPr>
                <w:rFonts w:cs="Arial"/>
                <w:sz w:val="20"/>
                <w:szCs w:val="20"/>
              </w:rPr>
              <w:t>2 – Aukštas </w:t>
            </w:r>
          </w:p>
        </w:tc>
        <w:tc>
          <w:tcPr>
            <w:tcW w:w="2582" w:type="dxa"/>
            <w:shd w:val="clear" w:color="auto" w:fill="FFFFFF"/>
            <w:vAlign w:val="center"/>
            <w:hideMark/>
          </w:tcPr>
          <w:p w14:paraId="33F4C245" w14:textId="77777777" w:rsidR="00E35C23" w:rsidRPr="00A02F76" w:rsidRDefault="00E35C23" w:rsidP="0066725F">
            <w:pPr>
              <w:jc w:val="both"/>
              <w:rPr>
                <w:rFonts w:cs="Arial"/>
                <w:sz w:val="20"/>
                <w:szCs w:val="20"/>
              </w:rPr>
            </w:pPr>
            <w:r w:rsidRPr="00A02F76">
              <w:rPr>
                <w:rFonts w:cs="Arial"/>
                <w:sz w:val="20"/>
                <w:szCs w:val="20"/>
              </w:rPr>
              <w:t>3 – Vidutinis </w:t>
            </w:r>
          </w:p>
        </w:tc>
      </w:tr>
      <w:tr w:rsidR="00E35C23" w:rsidRPr="00A02F76" w14:paraId="13FB95FF" w14:textId="77777777" w:rsidTr="0066725F">
        <w:trPr>
          <w:trHeight w:val="325"/>
        </w:trPr>
        <w:tc>
          <w:tcPr>
            <w:tcW w:w="0" w:type="auto"/>
            <w:vMerge/>
            <w:shd w:val="clear" w:color="auto" w:fill="FFFFFF"/>
            <w:vAlign w:val="center"/>
            <w:hideMark/>
          </w:tcPr>
          <w:p w14:paraId="1D98B52F" w14:textId="77777777" w:rsidR="00E35C23" w:rsidRPr="00A02F76" w:rsidRDefault="00E35C23" w:rsidP="0066725F">
            <w:pPr>
              <w:jc w:val="both"/>
              <w:rPr>
                <w:rFonts w:cs="Arial"/>
                <w:sz w:val="20"/>
                <w:szCs w:val="20"/>
              </w:rPr>
            </w:pPr>
          </w:p>
        </w:tc>
        <w:tc>
          <w:tcPr>
            <w:tcW w:w="1429" w:type="dxa"/>
            <w:shd w:val="clear" w:color="auto" w:fill="FFFFFF"/>
            <w:vAlign w:val="center"/>
            <w:hideMark/>
          </w:tcPr>
          <w:p w14:paraId="066B89BE" w14:textId="77777777" w:rsidR="00E35C23" w:rsidRPr="00A02F76" w:rsidRDefault="00E35C23" w:rsidP="0066725F">
            <w:pPr>
              <w:jc w:val="both"/>
              <w:rPr>
                <w:rFonts w:cs="Arial"/>
                <w:sz w:val="20"/>
                <w:szCs w:val="20"/>
              </w:rPr>
            </w:pPr>
            <w:r w:rsidRPr="00A02F76">
              <w:rPr>
                <w:rFonts w:cs="Arial"/>
                <w:b/>
                <w:bCs/>
                <w:sz w:val="20"/>
                <w:szCs w:val="20"/>
              </w:rPr>
              <w:t>Vidutinė</w:t>
            </w:r>
            <w:r w:rsidRPr="00A02F76">
              <w:rPr>
                <w:rFonts w:cs="Arial"/>
                <w:sz w:val="20"/>
                <w:szCs w:val="20"/>
              </w:rPr>
              <w:t> </w:t>
            </w:r>
          </w:p>
        </w:tc>
        <w:tc>
          <w:tcPr>
            <w:tcW w:w="1829" w:type="dxa"/>
            <w:shd w:val="clear" w:color="auto" w:fill="FFFFFF"/>
            <w:vAlign w:val="center"/>
            <w:hideMark/>
          </w:tcPr>
          <w:p w14:paraId="6690044E" w14:textId="77777777" w:rsidR="00E35C23" w:rsidRPr="00A02F76" w:rsidRDefault="00E35C23" w:rsidP="0066725F">
            <w:pPr>
              <w:jc w:val="both"/>
              <w:rPr>
                <w:rFonts w:cs="Arial"/>
                <w:sz w:val="20"/>
                <w:szCs w:val="20"/>
              </w:rPr>
            </w:pPr>
            <w:r w:rsidRPr="00A02F76">
              <w:rPr>
                <w:rFonts w:cs="Arial"/>
                <w:sz w:val="20"/>
                <w:szCs w:val="20"/>
              </w:rPr>
              <w:t>2 – Aukštas </w:t>
            </w:r>
          </w:p>
        </w:tc>
        <w:tc>
          <w:tcPr>
            <w:tcW w:w="2567" w:type="dxa"/>
            <w:shd w:val="clear" w:color="auto" w:fill="FFFFFF"/>
            <w:vAlign w:val="center"/>
            <w:hideMark/>
          </w:tcPr>
          <w:p w14:paraId="3E020CB6" w14:textId="77777777" w:rsidR="00E35C23" w:rsidRPr="00A02F76" w:rsidRDefault="00E35C23" w:rsidP="0066725F">
            <w:pPr>
              <w:jc w:val="both"/>
              <w:rPr>
                <w:rFonts w:cs="Arial"/>
                <w:sz w:val="20"/>
                <w:szCs w:val="20"/>
              </w:rPr>
            </w:pPr>
            <w:r w:rsidRPr="00A02F76">
              <w:rPr>
                <w:rFonts w:cs="Arial"/>
                <w:sz w:val="20"/>
                <w:szCs w:val="20"/>
              </w:rPr>
              <w:t>3 – Vidutinis </w:t>
            </w:r>
          </w:p>
        </w:tc>
        <w:tc>
          <w:tcPr>
            <w:tcW w:w="2582" w:type="dxa"/>
            <w:shd w:val="clear" w:color="auto" w:fill="FFFFFF"/>
            <w:vAlign w:val="center"/>
            <w:hideMark/>
          </w:tcPr>
          <w:p w14:paraId="6FAE7CED" w14:textId="77777777" w:rsidR="00E35C23" w:rsidRPr="00A02F76" w:rsidRDefault="00E35C23" w:rsidP="0066725F">
            <w:pPr>
              <w:jc w:val="both"/>
              <w:rPr>
                <w:rFonts w:cs="Arial"/>
                <w:sz w:val="20"/>
                <w:szCs w:val="20"/>
              </w:rPr>
            </w:pPr>
            <w:r w:rsidRPr="00A02F76">
              <w:rPr>
                <w:rFonts w:cs="Arial"/>
                <w:sz w:val="20"/>
                <w:szCs w:val="20"/>
              </w:rPr>
              <w:t>4 – Normalus </w:t>
            </w:r>
          </w:p>
        </w:tc>
      </w:tr>
      <w:tr w:rsidR="00E35C23" w:rsidRPr="00A02F76" w14:paraId="2B32FE69" w14:textId="77777777" w:rsidTr="0066725F">
        <w:trPr>
          <w:trHeight w:val="325"/>
        </w:trPr>
        <w:tc>
          <w:tcPr>
            <w:tcW w:w="0" w:type="auto"/>
            <w:vMerge/>
            <w:shd w:val="clear" w:color="auto" w:fill="FFFFFF"/>
            <w:vAlign w:val="center"/>
            <w:hideMark/>
          </w:tcPr>
          <w:p w14:paraId="35B621E4" w14:textId="77777777" w:rsidR="00E35C23" w:rsidRPr="00A02F76" w:rsidRDefault="00E35C23" w:rsidP="0066725F">
            <w:pPr>
              <w:jc w:val="both"/>
              <w:rPr>
                <w:rFonts w:cs="Arial"/>
                <w:sz w:val="20"/>
                <w:szCs w:val="20"/>
              </w:rPr>
            </w:pPr>
          </w:p>
        </w:tc>
        <w:tc>
          <w:tcPr>
            <w:tcW w:w="1429" w:type="dxa"/>
            <w:shd w:val="clear" w:color="auto" w:fill="FFFFFF"/>
            <w:vAlign w:val="center"/>
            <w:hideMark/>
          </w:tcPr>
          <w:p w14:paraId="273F01E5" w14:textId="77777777" w:rsidR="00E35C23" w:rsidRPr="00A02F76" w:rsidRDefault="00E35C23" w:rsidP="0066725F">
            <w:pPr>
              <w:jc w:val="both"/>
              <w:rPr>
                <w:rFonts w:cs="Arial"/>
                <w:sz w:val="20"/>
                <w:szCs w:val="20"/>
              </w:rPr>
            </w:pPr>
            <w:r w:rsidRPr="00A02F76">
              <w:rPr>
                <w:rFonts w:cs="Arial"/>
                <w:b/>
                <w:bCs/>
                <w:sz w:val="20"/>
                <w:szCs w:val="20"/>
              </w:rPr>
              <w:t>Žema</w:t>
            </w:r>
            <w:r w:rsidRPr="00A02F76">
              <w:rPr>
                <w:rFonts w:cs="Arial"/>
                <w:sz w:val="20"/>
                <w:szCs w:val="20"/>
              </w:rPr>
              <w:t> </w:t>
            </w:r>
          </w:p>
        </w:tc>
        <w:tc>
          <w:tcPr>
            <w:tcW w:w="1829" w:type="dxa"/>
            <w:shd w:val="clear" w:color="auto" w:fill="FFFFFF"/>
            <w:vAlign w:val="center"/>
            <w:hideMark/>
          </w:tcPr>
          <w:p w14:paraId="37386E68" w14:textId="77777777" w:rsidR="00E35C23" w:rsidRPr="00A02F76" w:rsidRDefault="00E35C23" w:rsidP="0066725F">
            <w:pPr>
              <w:jc w:val="both"/>
              <w:rPr>
                <w:rFonts w:cs="Arial"/>
                <w:sz w:val="20"/>
                <w:szCs w:val="20"/>
              </w:rPr>
            </w:pPr>
            <w:r w:rsidRPr="00A02F76">
              <w:rPr>
                <w:rFonts w:cs="Arial"/>
                <w:sz w:val="20"/>
                <w:szCs w:val="20"/>
              </w:rPr>
              <w:t>3 – Vidutinis</w:t>
            </w:r>
          </w:p>
        </w:tc>
        <w:tc>
          <w:tcPr>
            <w:tcW w:w="2567" w:type="dxa"/>
            <w:shd w:val="clear" w:color="auto" w:fill="FFFFFF"/>
            <w:vAlign w:val="center"/>
            <w:hideMark/>
          </w:tcPr>
          <w:p w14:paraId="0AF058D0" w14:textId="77777777" w:rsidR="00E35C23" w:rsidRPr="00A02F76" w:rsidRDefault="00E35C23" w:rsidP="0066725F">
            <w:pPr>
              <w:jc w:val="both"/>
              <w:rPr>
                <w:rFonts w:cs="Arial"/>
                <w:sz w:val="20"/>
                <w:szCs w:val="20"/>
              </w:rPr>
            </w:pPr>
            <w:r w:rsidRPr="00A02F76">
              <w:rPr>
                <w:rFonts w:cs="Arial"/>
                <w:sz w:val="20"/>
                <w:szCs w:val="20"/>
              </w:rPr>
              <w:t>4 – Normalus </w:t>
            </w:r>
          </w:p>
        </w:tc>
        <w:tc>
          <w:tcPr>
            <w:tcW w:w="2582" w:type="dxa"/>
            <w:shd w:val="clear" w:color="auto" w:fill="FFFFFF"/>
            <w:vAlign w:val="center"/>
            <w:hideMark/>
          </w:tcPr>
          <w:p w14:paraId="418BCC8C" w14:textId="77777777" w:rsidR="00E35C23" w:rsidRPr="00A02F76" w:rsidRDefault="00E35C23" w:rsidP="0066725F">
            <w:pPr>
              <w:jc w:val="both"/>
              <w:rPr>
                <w:rFonts w:cs="Arial"/>
                <w:sz w:val="20"/>
                <w:szCs w:val="20"/>
              </w:rPr>
            </w:pPr>
            <w:r w:rsidRPr="00A02F76">
              <w:rPr>
                <w:rFonts w:cs="Arial"/>
                <w:sz w:val="20"/>
                <w:szCs w:val="20"/>
              </w:rPr>
              <w:t>5 – Žemas </w:t>
            </w:r>
          </w:p>
        </w:tc>
      </w:tr>
    </w:tbl>
    <w:p w14:paraId="456A6268" w14:textId="0C8C9DC7" w:rsidR="00E35C23" w:rsidRPr="00A02F76" w:rsidRDefault="00E35C23" w:rsidP="004347D9">
      <w:pPr>
        <w:jc w:val="both"/>
        <w:rPr>
          <w:rFonts w:cs="Arial"/>
          <w:sz w:val="20"/>
          <w:szCs w:val="20"/>
        </w:rPr>
      </w:pPr>
      <w:r w:rsidRPr="00A02F76">
        <w:rPr>
          <w:rFonts w:cs="Arial"/>
          <w:sz w:val="20"/>
          <w:szCs w:val="20"/>
        </w:rPr>
        <w:t>                                                                       </w:t>
      </w:r>
    </w:p>
    <w:p w14:paraId="589CCA5C" w14:textId="77777777" w:rsidR="00E35C23" w:rsidRPr="00A02F76" w:rsidRDefault="00E35C23" w:rsidP="00E35C23">
      <w:pPr>
        <w:ind w:right="-1"/>
        <w:jc w:val="both"/>
        <w:rPr>
          <w:rFonts w:cs="Arial"/>
          <w:sz w:val="20"/>
          <w:szCs w:val="20"/>
        </w:rPr>
      </w:pPr>
    </w:p>
    <w:p w14:paraId="120C129A" w14:textId="77777777" w:rsidR="00E35C23" w:rsidRPr="00A02F76" w:rsidRDefault="00E35C23" w:rsidP="00E35C23">
      <w:pPr>
        <w:ind w:right="-1"/>
        <w:rPr>
          <w:rFonts w:cs="Arial"/>
          <w:sz w:val="20"/>
          <w:szCs w:val="20"/>
        </w:rPr>
      </w:pPr>
      <w:r w:rsidRPr="00A02F76">
        <w:rPr>
          <w:rFonts w:cs="Arial"/>
          <w:sz w:val="20"/>
          <w:szCs w:val="20"/>
        </w:rPr>
        <w:t>                                                                                  3 lentelė. Sutrikimų sprendimo skubumo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68"/>
        <w:gridCol w:w="8576"/>
      </w:tblGrid>
      <w:tr w:rsidR="00E35C23" w:rsidRPr="00A02F76" w14:paraId="59CE7213" w14:textId="77777777" w:rsidTr="0066725F">
        <w:trPr>
          <w:trHeight w:val="310"/>
        </w:trPr>
        <w:tc>
          <w:tcPr>
            <w:tcW w:w="1255" w:type="dxa"/>
            <w:tcBorders>
              <w:top w:val="single" w:sz="8" w:space="0" w:color="auto"/>
              <w:left w:val="single" w:sz="8" w:space="0" w:color="auto"/>
              <w:bottom w:val="single" w:sz="4" w:space="0" w:color="auto"/>
              <w:right w:val="single" w:sz="8" w:space="0" w:color="auto"/>
            </w:tcBorders>
            <w:shd w:val="clear" w:color="auto" w:fill="FFFFFF"/>
            <w:hideMark/>
          </w:tcPr>
          <w:p w14:paraId="743255FD" w14:textId="77777777" w:rsidR="00E35C23" w:rsidRPr="00A02F76" w:rsidRDefault="00E35C23" w:rsidP="0066725F">
            <w:pPr>
              <w:jc w:val="both"/>
              <w:rPr>
                <w:rFonts w:cs="Arial"/>
                <w:sz w:val="20"/>
                <w:szCs w:val="20"/>
              </w:rPr>
            </w:pPr>
            <w:r w:rsidRPr="00A02F76">
              <w:rPr>
                <w:rFonts w:cs="Arial"/>
                <w:b/>
                <w:bCs/>
                <w:sz w:val="20"/>
                <w:szCs w:val="20"/>
              </w:rPr>
              <w:t>Lygmuo</w:t>
            </w:r>
            <w:r w:rsidRPr="00A02F76">
              <w:rPr>
                <w:rFonts w:cs="Arial"/>
                <w:sz w:val="20"/>
                <w:szCs w:val="20"/>
              </w:rPr>
              <w:t> </w:t>
            </w:r>
          </w:p>
        </w:tc>
        <w:tc>
          <w:tcPr>
            <w:tcW w:w="8589" w:type="dxa"/>
            <w:tcBorders>
              <w:top w:val="single" w:sz="8" w:space="0" w:color="auto"/>
              <w:left w:val="nil"/>
              <w:bottom w:val="single" w:sz="4" w:space="0" w:color="auto"/>
              <w:right w:val="single" w:sz="8" w:space="0" w:color="auto"/>
            </w:tcBorders>
            <w:shd w:val="clear" w:color="auto" w:fill="FFFFFF"/>
            <w:hideMark/>
          </w:tcPr>
          <w:p w14:paraId="4A19C604" w14:textId="77777777" w:rsidR="00E35C23" w:rsidRPr="00A02F76" w:rsidRDefault="00E35C23" w:rsidP="0066725F">
            <w:pPr>
              <w:jc w:val="both"/>
              <w:rPr>
                <w:rFonts w:cs="Arial"/>
                <w:sz w:val="20"/>
                <w:szCs w:val="20"/>
              </w:rPr>
            </w:pPr>
            <w:r w:rsidRPr="00A02F76">
              <w:rPr>
                <w:rFonts w:cs="Arial"/>
                <w:b/>
                <w:bCs/>
                <w:sz w:val="20"/>
                <w:szCs w:val="20"/>
              </w:rPr>
              <w:t>Kriterijų aprašymas</w:t>
            </w:r>
            <w:r w:rsidRPr="00A02F76">
              <w:rPr>
                <w:rFonts w:cs="Arial"/>
                <w:sz w:val="20"/>
                <w:szCs w:val="20"/>
              </w:rPr>
              <w:t> </w:t>
            </w:r>
          </w:p>
        </w:tc>
      </w:tr>
      <w:tr w:rsidR="00E35C23" w:rsidRPr="00A02F76" w14:paraId="1E935C96" w14:textId="77777777" w:rsidTr="0066725F">
        <w:trPr>
          <w:trHeight w:val="310"/>
        </w:trPr>
        <w:tc>
          <w:tcPr>
            <w:tcW w:w="12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B2EF3" w14:textId="77777777" w:rsidR="00E35C23" w:rsidRPr="00A02F76" w:rsidRDefault="00E35C23" w:rsidP="0066725F">
            <w:pPr>
              <w:jc w:val="both"/>
              <w:rPr>
                <w:rFonts w:cs="Arial"/>
                <w:sz w:val="20"/>
                <w:szCs w:val="20"/>
              </w:rPr>
            </w:pPr>
            <w:r w:rsidRPr="00A02F76">
              <w:rPr>
                <w:rFonts w:cs="Arial"/>
                <w:b/>
                <w:bCs/>
                <w:sz w:val="20"/>
                <w:szCs w:val="20"/>
              </w:rPr>
              <w:t>Aukštas</w:t>
            </w:r>
            <w:r w:rsidRPr="00A02F76">
              <w:rPr>
                <w:rFonts w:cs="Arial"/>
                <w:sz w:val="20"/>
                <w:szCs w:val="20"/>
              </w:rPr>
              <w:t> </w:t>
            </w:r>
          </w:p>
        </w:tc>
        <w:tc>
          <w:tcPr>
            <w:tcW w:w="8589" w:type="dxa"/>
            <w:tcBorders>
              <w:top w:val="single" w:sz="4" w:space="0" w:color="auto"/>
              <w:left w:val="single" w:sz="4" w:space="0" w:color="auto"/>
              <w:bottom w:val="single" w:sz="4" w:space="0" w:color="auto"/>
              <w:right w:val="single" w:sz="4" w:space="0" w:color="auto"/>
            </w:tcBorders>
            <w:shd w:val="clear" w:color="auto" w:fill="FFFFFF"/>
            <w:hideMark/>
          </w:tcPr>
          <w:p w14:paraId="4244F745" w14:textId="77777777" w:rsidR="00E35C23" w:rsidRPr="00A02F76" w:rsidRDefault="00E35C23" w:rsidP="0066725F">
            <w:pPr>
              <w:jc w:val="both"/>
              <w:rPr>
                <w:rFonts w:cs="Arial"/>
                <w:sz w:val="20"/>
                <w:szCs w:val="20"/>
              </w:rPr>
            </w:pPr>
            <w:r w:rsidRPr="00A02F76">
              <w:rPr>
                <w:rFonts w:cs="Arial"/>
                <w:sz w:val="20"/>
                <w:szCs w:val="20"/>
              </w:rPr>
              <w:t>·   Paslaugos darbas visiškai nutrūksta arba Paslauga negali atlikti esminių savo funkcijų: negali aptarnauti naudotojų ar tai atliekama ne pagal Paslaugos modelį. </w:t>
            </w:r>
          </w:p>
          <w:p w14:paraId="6ACEE77B" w14:textId="77777777" w:rsidR="00E35C23" w:rsidRPr="00A02F76" w:rsidRDefault="00E35C23" w:rsidP="0066725F">
            <w:pPr>
              <w:jc w:val="both"/>
              <w:rPr>
                <w:rFonts w:cs="Arial"/>
                <w:sz w:val="20"/>
                <w:szCs w:val="20"/>
              </w:rPr>
            </w:pPr>
            <w:r w:rsidRPr="00A02F76">
              <w:rPr>
                <w:rFonts w:cs="Arial"/>
                <w:sz w:val="20"/>
                <w:szCs w:val="20"/>
              </w:rPr>
              <w:t>·   Nėra alternatyvaus būdo naudotis Paslauga. </w:t>
            </w:r>
          </w:p>
        </w:tc>
      </w:tr>
      <w:tr w:rsidR="00E35C23" w:rsidRPr="00A02F76" w14:paraId="52152028" w14:textId="77777777" w:rsidTr="0066725F">
        <w:trPr>
          <w:trHeight w:val="310"/>
        </w:trPr>
        <w:tc>
          <w:tcPr>
            <w:tcW w:w="12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53A68F" w14:textId="77777777" w:rsidR="00E35C23" w:rsidRPr="00A02F76" w:rsidRDefault="00E35C23" w:rsidP="0066725F">
            <w:pPr>
              <w:jc w:val="both"/>
              <w:rPr>
                <w:rFonts w:cs="Arial"/>
                <w:sz w:val="20"/>
                <w:szCs w:val="20"/>
              </w:rPr>
            </w:pPr>
            <w:r w:rsidRPr="00A02F76">
              <w:rPr>
                <w:rFonts w:cs="Arial"/>
                <w:b/>
                <w:bCs/>
                <w:sz w:val="20"/>
                <w:szCs w:val="20"/>
              </w:rPr>
              <w:t>Vidutinis</w:t>
            </w:r>
            <w:r w:rsidRPr="00A02F76">
              <w:rPr>
                <w:rFonts w:cs="Arial"/>
                <w:sz w:val="20"/>
                <w:szCs w:val="20"/>
              </w:rPr>
              <w:t> </w:t>
            </w:r>
          </w:p>
        </w:tc>
        <w:tc>
          <w:tcPr>
            <w:tcW w:w="8589" w:type="dxa"/>
            <w:tcBorders>
              <w:top w:val="single" w:sz="4" w:space="0" w:color="auto"/>
              <w:left w:val="single" w:sz="4" w:space="0" w:color="auto"/>
              <w:bottom w:val="single" w:sz="4" w:space="0" w:color="auto"/>
              <w:right w:val="single" w:sz="4" w:space="0" w:color="auto"/>
            </w:tcBorders>
            <w:shd w:val="clear" w:color="auto" w:fill="FFFFFF"/>
            <w:hideMark/>
          </w:tcPr>
          <w:p w14:paraId="22297B0A" w14:textId="77777777" w:rsidR="00E35C23" w:rsidRPr="00A02F76" w:rsidRDefault="00E35C23" w:rsidP="0066725F">
            <w:pPr>
              <w:jc w:val="both"/>
              <w:rPr>
                <w:rFonts w:cs="Arial"/>
                <w:sz w:val="20"/>
                <w:szCs w:val="20"/>
              </w:rPr>
            </w:pPr>
            <w:r w:rsidRPr="00A02F76">
              <w:rPr>
                <w:rFonts w:cs="Arial"/>
                <w:sz w:val="20"/>
                <w:szCs w:val="20"/>
              </w:rPr>
              <w:t>·   Esminės Paslaugos funkcijos vykdomos, tačiau nutrūksta pagalbinių Paslaugos funkcijų vykdymas. </w:t>
            </w:r>
          </w:p>
          <w:p w14:paraId="2C62063A" w14:textId="77777777" w:rsidR="00E35C23" w:rsidRPr="00A02F76" w:rsidRDefault="00E35C23" w:rsidP="0066725F">
            <w:pPr>
              <w:jc w:val="both"/>
              <w:rPr>
                <w:rFonts w:cs="Arial"/>
                <w:sz w:val="20"/>
                <w:szCs w:val="20"/>
              </w:rPr>
            </w:pPr>
            <w:r w:rsidRPr="00A02F76">
              <w:rPr>
                <w:rFonts w:cs="Arial"/>
                <w:sz w:val="20"/>
                <w:szCs w:val="20"/>
              </w:rPr>
              <w:t>·   Sutrikimas gerokai apsunkina Užsakovo naudotojų darbą, tačiau jo visiškai nenutraukia; tai daro poveikį Užsakovo naudotojų darbui (riboja funkcionalumą), tačiau pagrindines operacijas atlikti įmanoma. </w:t>
            </w:r>
          </w:p>
          <w:p w14:paraId="47959F82" w14:textId="77777777" w:rsidR="00E35C23" w:rsidRPr="00A02F76" w:rsidRDefault="00E35C23" w:rsidP="0066725F">
            <w:pPr>
              <w:jc w:val="both"/>
              <w:rPr>
                <w:rFonts w:cs="Arial"/>
                <w:sz w:val="20"/>
                <w:szCs w:val="20"/>
              </w:rPr>
            </w:pPr>
            <w:r w:rsidRPr="00A02F76">
              <w:rPr>
                <w:rFonts w:cs="Arial"/>
                <w:sz w:val="20"/>
                <w:szCs w:val="20"/>
              </w:rPr>
              <w:t>·   Yra alternatyvus naudojimosi Paslauga būdas, bet jis nepatogus.  </w:t>
            </w:r>
          </w:p>
        </w:tc>
      </w:tr>
      <w:tr w:rsidR="00E35C23" w:rsidRPr="00A02F76" w14:paraId="0EB6A76E" w14:textId="77777777" w:rsidTr="0066725F">
        <w:trPr>
          <w:trHeight w:val="310"/>
        </w:trPr>
        <w:tc>
          <w:tcPr>
            <w:tcW w:w="12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F87E2" w14:textId="77777777" w:rsidR="00E35C23" w:rsidRPr="00A02F76" w:rsidRDefault="00E35C23" w:rsidP="0066725F">
            <w:pPr>
              <w:jc w:val="both"/>
              <w:rPr>
                <w:rFonts w:cs="Arial"/>
                <w:sz w:val="20"/>
                <w:szCs w:val="20"/>
              </w:rPr>
            </w:pPr>
            <w:r w:rsidRPr="00A02F76">
              <w:rPr>
                <w:rFonts w:cs="Arial"/>
                <w:b/>
                <w:bCs/>
                <w:sz w:val="20"/>
                <w:szCs w:val="20"/>
              </w:rPr>
              <w:t>Žemas</w:t>
            </w:r>
            <w:r w:rsidRPr="00A02F76">
              <w:rPr>
                <w:rFonts w:cs="Arial"/>
                <w:sz w:val="20"/>
                <w:szCs w:val="20"/>
              </w:rPr>
              <w:t> </w:t>
            </w:r>
          </w:p>
        </w:tc>
        <w:tc>
          <w:tcPr>
            <w:tcW w:w="8589" w:type="dxa"/>
            <w:tcBorders>
              <w:top w:val="single" w:sz="4" w:space="0" w:color="auto"/>
              <w:left w:val="single" w:sz="4" w:space="0" w:color="auto"/>
              <w:bottom w:val="single" w:sz="4" w:space="0" w:color="auto"/>
              <w:right w:val="single" w:sz="4" w:space="0" w:color="auto"/>
            </w:tcBorders>
            <w:shd w:val="clear" w:color="auto" w:fill="FFFFFF"/>
            <w:hideMark/>
          </w:tcPr>
          <w:p w14:paraId="2A8CAB6A" w14:textId="77777777" w:rsidR="00E35C23" w:rsidRPr="00A02F76" w:rsidRDefault="00E35C23" w:rsidP="0066725F">
            <w:pPr>
              <w:jc w:val="both"/>
              <w:rPr>
                <w:rFonts w:cs="Arial"/>
                <w:sz w:val="20"/>
                <w:szCs w:val="20"/>
              </w:rPr>
            </w:pPr>
            <w:r w:rsidRPr="00A02F76">
              <w:rPr>
                <w:rFonts w:cs="Arial"/>
                <w:sz w:val="20"/>
                <w:szCs w:val="20"/>
              </w:rPr>
              <w:t>·   Paslaugos darbas (esminių ar papildomų funkcijų vykdymas) nenutrūksta, bet naudotojų darbas apsunkinamas. </w:t>
            </w:r>
          </w:p>
          <w:p w14:paraId="7198D1D4" w14:textId="77777777" w:rsidR="00E35C23" w:rsidRPr="00A02F76" w:rsidRDefault="00E35C23" w:rsidP="0066725F">
            <w:pPr>
              <w:jc w:val="both"/>
              <w:rPr>
                <w:rFonts w:cs="Arial"/>
                <w:sz w:val="20"/>
                <w:szCs w:val="20"/>
              </w:rPr>
            </w:pPr>
            <w:r w:rsidRPr="00A02F76">
              <w:rPr>
                <w:rFonts w:cs="Arial"/>
                <w:sz w:val="20"/>
                <w:szCs w:val="20"/>
              </w:rPr>
              <w:t>·   Yra priimtinas alternatyvus naudojimosi Paslauga būdas.  </w:t>
            </w:r>
          </w:p>
        </w:tc>
      </w:tr>
    </w:tbl>
    <w:p w14:paraId="1041F2B7" w14:textId="77777777" w:rsidR="00E35C23" w:rsidRPr="00A02F76" w:rsidRDefault="00E35C23" w:rsidP="00E35C23">
      <w:pPr>
        <w:jc w:val="both"/>
        <w:rPr>
          <w:rFonts w:cs="Arial"/>
          <w:sz w:val="20"/>
          <w:szCs w:val="20"/>
        </w:rPr>
      </w:pPr>
      <w:r w:rsidRPr="00A02F76">
        <w:rPr>
          <w:rFonts w:cs="Arial"/>
          <w:sz w:val="20"/>
          <w:szCs w:val="20"/>
        </w:rPr>
        <w:t>  </w:t>
      </w:r>
    </w:p>
    <w:p w14:paraId="4D092275" w14:textId="77777777" w:rsidR="00E35C23" w:rsidRPr="00A02F76" w:rsidRDefault="00E35C23" w:rsidP="00E35C23">
      <w:pPr>
        <w:ind w:right="333"/>
        <w:jc w:val="both"/>
        <w:rPr>
          <w:rFonts w:cs="Arial"/>
          <w:sz w:val="20"/>
          <w:szCs w:val="20"/>
        </w:rPr>
      </w:pPr>
      <w:r w:rsidRPr="00A02F76">
        <w:rPr>
          <w:rFonts w:cs="Arial"/>
          <w:sz w:val="20"/>
          <w:szCs w:val="20"/>
        </w:rPr>
        <w:t>                                                                                                  4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78"/>
        <w:gridCol w:w="8566"/>
      </w:tblGrid>
      <w:tr w:rsidR="00E35C23" w:rsidRPr="00A02F76" w14:paraId="4E8B47B0" w14:textId="77777777" w:rsidTr="0066725F">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hideMark/>
          </w:tcPr>
          <w:p w14:paraId="727BC362" w14:textId="77777777" w:rsidR="00E35C23" w:rsidRPr="00A02F76" w:rsidRDefault="00E35C23" w:rsidP="0066725F">
            <w:pPr>
              <w:jc w:val="both"/>
              <w:rPr>
                <w:rFonts w:cs="Arial"/>
                <w:sz w:val="20"/>
                <w:szCs w:val="20"/>
              </w:rPr>
            </w:pPr>
            <w:r w:rsidRPr="00A02F76">
              <w:rPr>
                <w:rFonts w:cs="Arial"/>
                <w:b/>
                <w:bCs/>
                <w:sz w:val="20"/>
                <w:szCs w:val="20"/>
              </w:rPr>
              <w:t>Lygmuo</w:t>
            </w:r>
            <w:r w:rsidRPr="00A02F76">
              <w:rPr>
                <w:rFonts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hideMark/>
          </w:tcPr>
          <w:p w14:paraId="1103817D" w14:textId="77777777" w:rsidR="00E35C23" w:rsidRPr="00A02F76" w:rsidRDefault="00E35C23" w:rsidP="0066725F">
            <w:pPr>
              <w:jc w:val="both"/>
              <w:rPr>
                <w:rFonts w:cs="Arial"/>
                <w:sz w:val="20"/>
                <w:szCs w:val="20"/>
              </w:rPr>
            </w:pPr>
            <w:r w:rsidRPr="00A02F76">
              <w:rPr>
                <w:rFonts w:cs="Arial"/>
                <w:b/>
                <w:bCs/>
                <w:sz w:val="20"/>
                <w:szCs w:val="20"/>
              </w:rPr>
              <w:t>Kriterijų aprašymas</w:t>
            </w:r>
            <w:r w:rsidRPr="00A02F76">
              <w:rPr>
                <w:rFonts w:cs="Arial"/>
                <w:sz w:val="20"/>
                <w:szCs w:val="20"/>
              </w:rPr>
              <w:t> </w:t>
            </w:r>
          </w:p>
        </w:tc>
      </w:tr>
      <w:tr w:rsidR="00E35C23" w:rsidRPr="00A02F76" w14:paraId="0E467B5D" w14:textId="77777777" w:rsidTr="0066725F">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504A1C61" w14:textId="77777777" w:rsidR="00E35C23" w:rsidRPr="00A02F76" w:rsidRDefault="00E35C23" w:rsidP="0066725F">
            <w:pPr>
              <w:jc w:val="both"/>
              <w:rPr>
                <w:rFonts w:cs="Arial"/>
                <w:sz w:val="20"/>
                <w:szCs w:val="20"/>
              </w:rPr>
            </w:pPr>
            <w:r w:rsidRPr="00A02F76">
              <w:rPr>
                <w:rFonts w:cs="Arial"/>
                <w:b/>
                <w:bCs/>
                <w:sz w:val="20"/>
                <w:szCs w:val="20"/>
              </w:rPr>
              <w:t>Aukštas </w:t>
            </w:r>
          </w:p>
        </w:tc>
        <w:tc>
          <w:tcPr>
            <w:tcW w:w="8727" w:type="dxa"/>
            <w:tcBorders>
              <w:top w:val="nil"/>
              <w:left w:val="nil"/>
              <w:bottom w:val="single" w:sz="8" w:space="0" w:color="auto"/>
              <w:right w:val="single" w:sz="8" w:space="0" w:color="auto"/>
            </w:tcBorders>
            <w:shd w:val="clear" w:color="auto" w:fill="FFFFFF"/>
            <w:hideMark/>
          </w:tcPr>
          <w:p w14:paraId="462F8F3A" w14:textId="77777777" w:rsidR="00E35C23" w:rsidRPr="00A02F76" w:rsidRDefault="00E35C23" w:rsidP="0066725F">
            <w:pPr>
              <w:jc w:val="both"/>
              <w:rPr>
                <w:rFonts w:cs="Arial"/>
                <w:sz w:val="20"/>
                <w:szCs w:val="20"/>
              </w:rPr>
            </w:pPr>
            <w:r w:rsidRPr="00A02F76">
              <w:rPr>
                <w:rFonts w:cs="Arial"/>
                <w:sz w:val="20"/>
                <w:szCs w:val="20"/>
              </w:rPr>
              <w:t>·   Sutrikimas sutrikdo visų arba žymaus kiekio (keleto padalinių) Paslaugos naudotojų ir/arba klientų darbą. </w:t>
            </w:r>
          </w:p>
          <w:p w14:paraId="299683AE" w14:textId="77777777" w:rsidR="00E35C23" w:rsidRPr="00A02F76" w:rsidRDefault="00E35C23" w:rsidP="0066725F">
            <w:pPr>
              <w:jc w:val="both"/>
              <w:rPr>
                <w:rFonts w:cs="Arial"/>
                <w:sz w:val="20"/>
                <w:szCs w:val="20"/>
              </w:rPr>
            </w:pPr>
            <w:r w:rsidRPr="00A02F76">
              <w:rPr>
                <w:rFonts w:cs="Arial"/>
                <w:sz w:val="20"/>
                <w:szCs w:val="20"/>
              </w:rPr>
              <w:t>·   Galimi ženklūs finansiniai nuostoliai ar didelė žala įmonės reputacijai. </w:t>
            </w:r>
          </w:p>
        </w:tc>
      </w:tr>
      <w:tr w:rsidR="00E35C23" w:rsidRPr="00A02F76" w14:paraId="1D1D6FE5" w14:textId="77777777" w:rsidTr="0066725F">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40F74766" w14:textId="77777777" w:rsidR="00E35C23" w:rsidRPr="00A02F76" w:rsidRDefault="00E35C23" w:rsidP="0066725F">
            <w:pPr>
              <w:jc w:val="both"/>
              <w:rPr>
                <w:rFonts w:cs="Arial"/>
                <w:sz w:val="20"/>
                <w:szCs w:val="20"/>
              </w:rPr>
            </w:pPr>
            <w:r w:rsidRPr="00A02F76">
              <w:rPr>
                <w:rFonts w:cs="Arial"/>
                <w:b/>
                <w:bCs/>
                <w:sz w:val="20"/>
                <w:szCs w:val="20"/>
              </w:rPr>
              <w:t>Vidutinis </w:t>
            </w:r>
          </w:p>
        </w:tc>
        <w:tc>
          <w:tcPr>
            <w:tcW w:w="8727" w:type="dxa"/>
            <w:tcBorders>
              <w:top w:val="nil"/>
              <w:left w:val="nil"/>
              <w:bottom w:val="single" w:sz="8" w:space="0" w:color="auto"/>
              <w:right w:val="single" w:sz="8" w:space="0" w:color="auto"/>
            </w:tcBorders>
            <w:shd w:val="clear" w:color="auto" w:fill="FFFFFF"/>
            <w:hideMark/>
          </w:tcPr>
          <w:p w14:paraId="28DAA056" w14:textId="513646F4" w:rsidR="00E35C23" w:rsidRPr="00A02F76" w:rsidRDefault="00E35C23" w:rsidP="009B19E6">
            <w:pPr>
              <w:jc w:val="both"/>
              <w:rPr>
                <w:rFonts w:cs="Arial"/>
                <w:sz w:val="20"/>
                <w:szCs w:val="20"/>
              </w:rPr>
            </w:pPr>
            <w:r w:rsidRPr="00A02F76">
              <w:rPr>
                <w:rFonts w:cs="Arial"/>
                <w:sz w:val="20"/>
                <w:szCs w:val="20"/>
              </w:rPr>
              <w:t>·   Sutrikimas riboja nedidelio kiekio (atskiros grupės) Paslaugos naudotojų ar klientų darbą.  </w:t>
            </w:r>
          </w:p>
          <w:p w14:paraId="6645C181" w14:textId="77777777" w:rsidR="00E35C23" w:rsidRPr="00A02F76" w:rsidRDefault="00E35C23" w:rsidP="0066725F">
            <w:pPr>
              <w:jc w:val="both"/>
              <w:rPr>
                <w:rFonts w:cs="Arial"/>
                <w:sz w:val="20"/>
                <w:szCs w:val="20"/>
              </w:rPr>
            </w:pPr>
            <w:r w:rsidRPr="00A02F76">
              <w:rPr>
                <w:rFonts w:cs="Arial"/>
                <w:sz w:val="20"/>
                <w:szCs w:val="20"/>
              </w:rPr>
              <w:t>·   Galimi nedideli ir riboti finansiniai nuostoliai ar įtaka įmonės reputacijai. </w:t>
            </w:r>
          </w:p>
        </w:tc>
      </w:tr>
      <w:tr w:rsidR="00E35C23" w:rsidRPr="00A02F76" w14:paraId="60AADFE0" w14:textId="77777777" w:rsidTr="0066725F">
        <w:trPr>
          <w:trHeight w:val="309"/>
        </w:trPr>
        <w:tc>
          <w:tcPr>
            <w:tcW w:w="1117" w:type="dxa"/>
            <w:tcBorders>
              <w:top w:val="nil"/>
              <w:left w:val="single" w:sz="8" w:space="0" w:color="auto"/>
              <w:bottom w:val="single" w:sz="8" w:space="0" w:color="auto"/>
              <w:right w:val="single" w:sz="8" w:space="0" w:color="auto"/>
            </w:tcBorders>
            <w:shd w:val="clear" w:color="auto" w:fill="FFFFFF"/>
            <w:vAlign w:val="center"/>
            <w:hideMark/>
          </w:tcPr>
          <w:p w14:paraId="0D5A6B9A" w14:textId="77777777" w:rsidR="00E35C23" w:rsidRPr="00A02F76" w:rsidRDefault="00E35C23" w:rsidP="0066725F">
            <w:pPr>
              <w:jc w:val="both"/>
              <w:rPr>
                <w:rFonts w:cs="Arial"/>
                <w:sz w:val="20"/>
                <w:szCs w:val="20"/>
              </w:rPr>
            </w:pPr>
            <w:r w:rsidRPr="00A02F76">
              <w:rPr>
                <w:rFonts w:cs="Arial"/>
                <w:b/>
                <w:bCs/>
                <w:sz w:val="20"/>
                <w:szCs w:val="20"/>
              </w:rPr>
              <w:t>Žemas</w:t>
            </w:r>
          </w:p>
        </w:tc>
        <w:tc>
          <w:tcPr>
            <w:tcW w:w="8727" w:type="dxa"/>
            <w:tcBorders>
              <w:top w:val="nil"/>
              <w:left w:val="nil"/>
              <w:bottom w:val="single" w:sz="8" w:space="0" w:color="auto"/>
              <w:right w:val="single" w:sz="8" w:space="0" w:color="auto"/>
            </w:tcBorders>
            <w:shd w:val="clear" w:color="auto" w:fill="FFFFFF"/>
            <w:hideMark/>
          </w:tcPr>
          <w:p w14:paraId="60DEAA64" w14:textId="77777777" w:rsidR="00E35C23" w:rsidRPr="00A02F76" w:rsidRDefault="00E35C23" w:rsidP="0066725F">
            <w:pPr>
              <w:jc w:val="both"/>
              <w:rPr>
                <w:rFonts w:cs="Arial"/>
                <w:sz w:val="20"/>
                <w:szCs w:val="20"/>
              </w:rPr>
            </w:pPr>
            <w:r w:rsidRPr="00A02F76">
              <w:rPr>
                <w:rFonts w:cs="Arial"/>
                <w:sz w:val="20"/>
                <w:szCs w:val="20"/>
              </w:rPr>
              <w:t>·   Sutrikimas riboja vieno ar kelių Paslaugos naudotojų darbą ir nėra įtakos klientų darbui. </w:t>
            </w:r>
          </w:p>
          <w:p w14:paraId="593BA80D" w14:textId="77777777" w:rsidR="00E35C23" w:rsidRPr="00A02F76" w:rsidRDefault="00E35C23" w:rsidP="0066725F">
            <w:pPr>
              <w:jc w:val="both"/>
              <w:rPr>
                <w:rFonts w:cs="Arial"/>
                <w:sz w:val="20"/>
                <w:szCs w:val="20"/>
              </w:rPr>
            </w:pPr>
            <w:r w:rsidRPr="00A02F76">
              <w:rPr>
                <w:rFonts w:cs="Arial"/>
                <w:sz w:val="20"/>
                <w:szCs w:val="20"/>
              </w:rPr>
              <w:t>·   Nėra įtakos finansiniams nuostoliams ar įmonės reputacijai. </w:t>
            </w:r>
          </w:p>
        </w:tc>
      </w:tr>
    </w:tbl>
    <w:p w14:paraId="165B7676" w14:textId="77777777" w:rsidR="00E35C23" w:rsidRPr="00A02F76" w:rsidRDefault="00E35C23" w:rsidP="00E35C23">
      <w:pPr>
        <w:ind w:firstLine="0"/>
        <w:jc w:val="both"/>
        <w:rPr>
          <w:rFonts w:cs="Arial"/>
          <w:sz w:val="20"/>
          <w:szCs w:val="20"/>
        </w:rPr>
      </w:pPr>
      <w:r w:rsidRPr="00A02F76">
        <w:rPr>
          <w:rFonts w:cs="Arial"/>
          <w:sz w:val="20"/>
          <w:szCs w:val="20"/>
        </w:rPr>
        <w:t> </w:t>
      </w:r>
    </w:p>
    <w:p w14:paraId="4DDC376D" w14:textId="77777777" w:rsidR="00E35C23" w:rsidRPr="00A02F76" w:rsidRDefault="00E35C23" w:rsidP="00E35C23">
      <w:pPr>
        <w:pStyle w:val="ListParagraph"/>
        <w:ind w:left="1728" w:firstLine="0"/>
        <w:jc w:val="both"/>
        <w:rPr>
          <w:rFonts w:cs="Arial"/>
          <w:sz w:val="20"/>
          <w:szCs w:val="20"/>
        </w:rPr>
      </w:pPr>
      <w:r w:rsidRPr="00A02F76">
        <w:rPr>
          <w:rFonts w:cs="Arial"/>
          <w:sz w:val="20"/>
          <w:szCs w:val="20"/>
        </w:rPr>
        <w:t xml:space="preserve">                   5 lentelė. Reagavimo į sutrikimus ir sutrikimų sprendimo laikai pagal prioritetą: </w:t>
      </w:r>
    </w:p>
    <w:tbl>
      <w:tblPr>
        <w:tblW w:w="9953"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24"/>
        <w:gridCol w:w="1881"/>
        <w:gridCol w:w="3245"/>
        <w:gridCol w:w="3673"/>
        <w:gridCol w:w="30"/>
      </w:tblGrid>
      <w:tr w:rsidR="00E35C23" w:rsidRPr="00A02F76" w14:paraId="11AF7E76" w14:textId="77777777" w:rsidTr="0066725F">
        <w:trPr>
          <w:trHeight w:val="332"/>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4473109" w14:textId="77777777" w:rsidR="00E35C23" w:rsidRPr="00A02F76" w:rsidRDefault="00E35C23" w:rsidP="0066725F">
            <w:pPr>
              <w:ind w:firstLine="0"/>
              <w:jc w:val="both"/>
              <w:rPr>
                <w:rFonts w:cs="Arial"/>
                <w:sz w:val="20"/>
                <w:szCs w:val="20"/>
              </w:rPr>
            </w:pPr>
            <w:r w:rsidRPr="00A02F76">
              <w:rPr>
                <w:rFonts w:cs="Arial"/>
                <w:b/>
                <w:bCs/>
                <w:sz w:val="20"/>
                <w:szCs w:val="20"/>
              </w:rPr>
              <w:t>Prioriteto kodas</w:t>
            </w:r>
            <w:r w:rsidRPr="00A02F76">
              <w:rPr>
                <w:rFonts w:cs="Arial"/>
                <w:sz w:val="20"/>
                <w:szCs w:val="20"/>
              </w:rPr>
              <w:t> </w:t>
            </w:r>
          </w:p>
        </w:tc>
        <w:tc>
          <w:tcPr>
            <w:tcW w:w="1881"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0A30D0FB" w14:textId="77777777" w:rsidR="00E35C23" w:rsidRPr="00A02F76" w:rsidRDefault="00E35C23" w:rsidP="0066725F">
            <w:pPr>
              <w:jc w:val="both"/>
              <w:rPr>
                <w:rFonts w:cs="Arial"/>
                <w:sz w:val="20"/>
                <w:szCs w:val="20"/>
              </w:rPr>
            </w:pPr>
            <w:r w:rsidRPr="00A02F76">
              <w:rPr>
                <w:rFonts w:cs="Arial"/>
                <w:b/>
                <w:bCs/>
                <w:sz w:val="20"/>
                <w:szCs w:val="20"/>
              </w:rPr>
              <w:t>Pavadinimas</w:t>
            </w:r>
            <w:r w:rsidRPr="00A02F76">
              <w:rPr>
                <w:rFonts w:cs="Arial"/>
                <w:sz w:val="20"/>
                <w:szCs w:val="20"/>
              </w:rPr>
              <w:t> </w:t>
            </w:r>
          </w:p>
        </w:tc>
        <w:tc>
          <w:tcPr>
            <w:tcW w:w="3245"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0DCDF531" w14:textId="3655CD50" w:rsidR="00E35C23" w:rsidRPr="00A02F76" w:rsidRDefault="00285AF6" w:rsidP="0066725F">
            <w:pPr>
              <w:jc w:val="both"/>
              <w:rPr>
                <w:rFonts w:cs="Arial"/>
                <w:sz w:val="20"/>
                <w:szCs w:val="20"/>
              </w:rPr>
            </w:pPr>
            <w:r>
              <w:rPr>
                <w:rFonts w:cs="Arial"/>
                <w:b/>
                <w:bCs/>
                <w:sz w:val="20"/>
                <w:szCs w:val="20"/>
              </w:rPr>
              <w:t>Reakcijos laikas</w:t>
            </w:r>
          </w:p>
        </w:tc>
        <w:tc>
          <w:tcPr>
            <w:tcW w:w="3673" w:type="dxa"/>
            <w:tcBorders>
              <w:top w:val="single" w:sz="8" w:space="0" w:color="000000"/>
              <w:left w:val="nil"/>
              <w:bottom w:val="single" w:sz="8" w:space="0" w:color="000000"/>
              <w:right w:val="single" w:sz="8" w:space="0" w:color="000000"/>
            </w:tcBorders>
            <w:shd w:val="clear" w:color="auto" w:fill="FFFFFF"/>
            <w:hideMark/>
          </w:tcPr>
          <w:p w14:paraId="314421A2" w14:textId="77777777" w:rsidR="00E35C23" w:rsidRPr="00A02F76" w:rsidRDefault="00E35C23" w:rsidP="0066725F">
            <w:pPr>
              <w:jc w:val="both"/>
              <w:rPr>
                <w:rFonts w:cs="Arial"/>
                <w:sz w:val="20"/>
                <w:szCs w:val="20"/>
              </w:rPr>
            </w:pPr>
            <w:r w:rsidRPr="00A02F76">
              <w:rPr>
                <w:rFonts w:cs="Arial"/>
                <w:b/>
                <w:bCs/>
                <w:sz w:val="20"/>
                <w:szCs w:val="20"/>
              </w:rPr>
              <w:t>Sprendimo laikas</w:t>
            </w:r>
            <w:r w:rsidRPr="00A02F76">
              <w:rPr>
                <w:rFonts w:cs="Arial"/>
                <w:sz w:val="20"/>
                <w:szCs w:val="20"/>
              </w:rPr>
              <w:t> </w:t>
            </w:r>
          </w:p>
        </w:tc>
        <w:tc>
          <w:tcPr>
            <w:tcW w:w="30" w:type="dxa"/>
            <w:tcBorders>
              <w:top w:val="nil"/>
              <w:left w:val="nil"/>
              <w:bottom w:val="single" w:sz="8" w:space="0" w:color="000000"/>
              <w:right w:val="nil"/>
            </w:tcBorders>
            <w:shd w:val="clear" w:color="auto" w:fill="FFFFFF"/>
            <w:vAlign w:val="center"/>
            <w:hideMark/>
          </w:tcPr>
          <w:p w14:paraId="1DCB0C9C" w14:textId="77777777" w:rsidR="00E35C23" w:rsidRPr="00A02F76" w:rsidRDefault="00E35C23" w:rsidP="0066725F">
            <w:pPr>
              <w:jc w:val="both"/>
              <w:rPr>
                <w:rFonts w:cs="Arial"/>
                <w:sz w:val="20"/>
                <w:szCs w:val="20"/>
              </w:rPr>
            </w:pPr>
            <w:r w:rsidRPr="00A02F76">
              <w:rPr>
                <w:rFonts w:cs="Arial"/>
                <w:sz w:val="20"/>
                <w:szCs w:val="20"/>
              </w:rPr>
              <w:t> </w:t>
            </w:r>
          </w:p>
        </w:tc>
      </w:tr>
      <w:tr w:rsidR="00E35C23" w:rsidRPr="00A02F76" w14:paraId="77457B42" w14:textId="77777777" w:rsidTr="0066725F">
        <w:trPr>
          <w:gridAfter w:val="1"/>
          <w:wAfter w:w="30" w:type="dxa"/>
          <w:trHeight w:val="332"/>
        </w:trPr>
        <w:tc>
          <w:tcPr>
            <w:tcW w:w="112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4933AC7" w14:textId="77777777" w:rsidR="00E35C23" w:rsidRPr="00A02F76" w:rsidRDefault="00E35C23" w:rsidP="0066725F">
            <w:pPr>
              <w:jc w:val="both"/>
              <w:rPr>
                <w:rFonts w:cs="Arial"/>
                <w:sz w:val="20"/>
                <w:szCs w:val="20"/>
              </w:rPr>
            </w:pPr>
          </w:p>
        </w:tc>
        <w:tc>
          <w:tcPr>
            <w:tcW w:w="1881" w:type="dxa"/>
            <w:vMerge/>
            <w:tcBorders>
              <w:top w:val="single" w:sz="8" w:space="0" w:color="000000"/>
              <w:left w:val="nil"/>
              <w:bottom w:val="single" w:sz="8" w:space="0" w:color="000000"/>
              <w:right w:val="single" w:sz="8" w:space="0" w:color="000000"/>
            </w:tcBorders>
            <w:shd w:val="clear" w:color="auto" w:fill="FFFFFF"/>
            <w:vAlign w:val="center"/>
            <w:hideMark/>
          </w:tcPr>
          <w:p w14:paraId="6F42A9D3" w14:textId="77777777" w:rsidR="00E35C23" w:rsidRPr="00A02F76" w:rsidRDefault="00E35C23" w:rsidP="0066725F">
            <w:pPr>
              <w:jc w:val="both"/>
              <w:rPr>
                <w:rFonts w:cs="Arial"/>
                <w:sz w:val="20"/>
                <w:szCs w:val="20"/>
              </w:rPr>
            </w:pPr>
          </w:p>
        </w:tc>
        <w:tc>
          <w:tcPr>
            <w:tcW w:w="3245" w:type="dxa"/>
            <w:vMerge/>
            <w:tcBorders>
              <w:top w:val="single" w:sz="8" w:space="0" w:color="000000"/>
              <w:left w:val="nil"/>
              <w:bottom w:val="single" w:sz="8" w:space="0" w:color="000000"/>
              <w:right w:val="single" w:sz="8" w:space="0" w:color="000000"/>
            </w:tcBorders>
            <w:shd w:val="clear" w:color="auto" w:fill="FFFFFF"/>
            <w:vAlign w:val="center"/>
            <w:hideMark/>
          </w:tcPr>
          <w:p w14:paraId="6B79F312" w14:textId="77777777" w:rsidR="00E35C23" w:rsidRPr="00A02F76" w:rsidRDefault="00E35C23" w:rsidP="0066725F">
            <w:pPr>
              <w:jc w:val="both"/>
              <w:rPr>
                <w:rFonts w:cs="Arial"/>
                <w:sz w:val="20"/>
                <w:szCs w:val="20"/>
              </w:rPr>
            </w:pPr>
          </w:p>
        </w:tc>
        <w:tc>
          <w:tcPr>
            <w:tcW w:w="3673" w:type="dxa"/>
            <w:tcBorders>
              <w:top w:val="nil"/>
              <w:left w:val="nil"/>
              <w:bottom w:val="single" w:sz="8" w:space="0" w:color="000000"/>
              <w:right w:val="single" w:sz="8" w:space="0" w:color="000000"/>
            </w:tcBorders>
            <w:shd w:val="clear" w:color="auto" w:fill="FFFFFF"/>
            <w:hideMark/>
          </w:tcPr>
          <w:p w14:paraId="406ED746" w14:textId="77777777" w:rsidR="00E35C23" w:rsidRPr="00A02F76" w:rsidRDefault="00E35C23" w:rsidP="0066725F">
            <w:pPr>
              <w:jc w:val="both"/>
              <w:rPr>
                <w:rFonts w:cs="Arial"/>
                <w:sz w:val="20"/>
                <w:szCs w:val="20"/>
              </w:rPr>
            </w:pPr>
            <w:r w:rsidRPr="00A02F76">
              <w:rPr>
                <w:rFonts w:cs="Arial"/>
                <w:b/>
                <w:bCs/>
                <w:sz w:val="20"/>
                <w:szCs w:val="20"/>
              </w:rPr>
              <w:t>SLA1</w:t>
            </w:r>
          </w:p>
        </w:tc>
      </w:tr>
      <w:tr w:rsidR="00E35C23" w:rsidRPr="00A02F76" w14:paraId="6EFF680F" w14:textId="77777777" w:rsidTr="0066725F">
        <w:trPr>
          <w:gridAfter w:val="1"/>
          <w:wAfter w:w="30" w:type="dxa"/>
          <w:trHeight w:val="332"/>
        </w:trPr>
        <w:tc>
          <w:tcPr>
            <w:tcW w:w="1124" w:type="dxa"/>
            <w:tcBorders>
              <w:top w:val="nil"/>
              <w:left w:val="single" w:sz="8" w:space="0" w:color="000000"/>
              <w:bottom w:val="single" w:sz="8" w:space="0" w:color="000000"/>
              <w:right w:val="single" w:sz="8" w:space="0" w:color="000000"/>
            </w:tcBorders>
            <w:shd w:val="clear" w:color="auto" w:fill="FFFFFF"/>
            <w:vAlign w:val="center"/>
            <w:hideMark/>
          </w:tcPr>
          <w:p w14:paraId="3F968338" w14:textId="77777777" w:rsidR="00E35C23" w:rsidRPr="00A02F76" w:rsidRDefault="00E35C23" w:rsidP="0066725F">
            <w:pPr>
              <w:jc w:val="both"/>
              <w:rPr>
                <w:rFonts w:cs="Arial"/>
                <w:sz w:val="20"/>
                <w:szCs w:val="20"/>
              </w:rPr>
            </w:pPr>
            <w:r w:rsidRPr="00A02F76">
              <w:rPr>
                <w:rFonts w:cs="Arial"/>
                <w:sz w:val="20"/>
                <w:szCs w:val="20"/>
              </w:rPr>
              <w:t>1 </w:t>
            </w:r>
          </w:p>
        </w:tc>
        <w:tc>
          <w:tcPr>
            <w:tcW w:w="1881" w:type="dxa"/>
            <w:tcBorders>
              <w:top w:val="nil"/>
              <w:left w:val="nil"/>
              <w:bottom w:val="single" w:sz="8" w:space="0" w:color="000000"/>
              <w:right w:val="single" w:sz="8" w:space="0" w:color="000000"/>
            </w:tcBorders>
            <w:shd w:val="clear" w:color="auto" w:fill="FFFFFF"/>
            <w:vAlign w:val="center"/>
            <w:hideMark/>
          </w:tcPr>
          <w:p w14:paraId="0C34D915" w14:textId="77777777" w:rsidR="00E35C23" w:rsidRPr="00A02F76" w:rsidRDefault="00E35C23" w:rsidP="0066725F">
            <w:pPr>
              <w:jc w:val="both"/>
              <w:rPr>
                <w:rFonts w:cs="Arial"/>
                <w:sz w:val="20"/>
                <w:szCs w:val="20"/>
              </w:rPr>
            </w:pPr>
            <w:r w:rsidRPr="00A02F76">
              <w:rPr>
                <w:rFonts w:cs="Arial"/>
                <w:sz w:val="20"/>
                <w:szCs w:val="20"/>
              </w:rPr>
              <w:t>Kritinis </w:t>
            </w:r>
          </w:p>
        </w:tc>
        <w:tc>
          <w:tcPr>
            <w:tcW w:w="3245" w:type="dxa"/>
            <w:tcBorders>
              <w:top w:val="nil"/>
              <w:left w:val="nil"/>
              <w:bottom w:val="single" w:sz="8" w:space="0" w:color="000000"/>
              <w:right w:val="single" w:sz="8" w:space="0" w:color="000000"/>
            </w:tcBorders>
            <w:shd w:val="clear" w:color="auto" w:fill="FFFFFF"/>
            <w:vAlign w:val="center"/>
            <w:hideMark/>
          </w:tcPr>
          <w:p w14:paraId="6278B705" w14:textId="48B50C1B" w:rsidR="00E35C23" w:rsidRPr="00A02F76" w:rsidRDefault="00E35C23" w:rsidP="0066725F">
            <w:pPr>
              <w:jc w:val="both"/>
              <w:rPr>
                <w:rFonts w:cs="Arial"/>
                <w:sz w:val="20"/>
                <w:szCs w:val="20"/>
              </w:rPr>
            </w:pPr>
            <w:r w:rsidRPr="00A02F76">
              <w:rPr>
                <w:rFonts w:cs="Arial"/>
                <w:sz w:val="20"/>
                <w:szCs w:val="20"/>
              </w:rPr>
              <w:t xml:space="preserve"> </w:t>
            </w:r>
            <w:r w:rsidR="001C5D64" w:rsidRPr="00A02F76">
              <w:rPr>
                <w:rFonts w:cs="Arial"/>
                <w:sz w:val="20"/>
                <w:szCs w:val="20"/>
              </w:rPr>
              <w:t>0</w:t>
            </w:r>
            <w:r w:rsidR="00F41A12" w:rsidRPr="00A02F76">
              <w:rPr>
                <w:rFonts w:cs="Arial"/>
                <w:sz w:val="20"/>
                <w:szCs w:val="20"/>
              </w:rPr>
              <w:t xml:space="preserve">.5 </w:t>
            </w:r>
            <w:r w:rsidR="001C5D64" w:rsidRPr="00A02F76">
              <w:rPr>
                <w:rFonts w:cs="Arial"/>
                <w:sz w:val="20"/>
                <w:szCs w:val="20"/>
              </w:rPr>
              <w:t>val</w:t>
            </w:r>
            <w:r w:rsidRPr="00A02F76">
              <w:rPr>
                <w:rFonts w:cs="Arial"/>
                <w:sz w:val="20"/>
                <w:szCs w:val="20"/>
              </w:rPr>
              <w:t>. </w:t>
            </w:r>
          </w:p>
        </w:tc>
        <w:tc>
          <w:tcPr>
            <w:tcW w:w="3673" w:type="dxa"/>
            <w:tcBorders>
              <w:top w:val="nil"/>
              <w:left w:val="nil"/>
              <w:bottom w:val="single" w:sz="8" w:space="0" w:color="000000"/>
              <w:right w:val="single" w:sz="8" w:space="0" w:color="000000"/>
            </w:tcBorders>
            <w:shd w:val="clear" w:color="auto" w:fill="FFFFFF"/>
            <w:vAlign w:val="center"/>
            <w:hideMark/>
          </w:tcPr>
          <w:p w14:paraId="4C122417" w14:textId="649E3150" w:rsidR="00E35C23" w:rsidRPr="00A02F76" w:rsidRDefault="00F41A12" w:rsidP="0066725F">
            <w:pPr>
              <w:jc w:val="both"/>
              <w:rPr>
                <w:rFonts w:cs="Arial"/>
                <w:sz w:val="20"/>
                <w:szCs w:val="20"/>
              </w:rPr>
            </w:pPr>
            <w:r w:rsidRPr="00A02F76">
              <w:rPr>
                <w:rFonts w:cs="Arial"/>
                <w:sz w:val="20"/>
                <w:szCs w:val="20"/>
              </w:rPr>
              <w:t xml:space="preserve">8 </w:t>
            </w:r>
            <w:r w:rsidR="00E35C23" w:rsidRPr="00A02F76">
              <w:rPr>
                <w:rFonts w:cs="Arial"/>
                <w:sz w:val="20"/>
                <w:szCs w:val="20"/>
              </w:rPr>
              <w:t>val. </w:t>
            </w:r>
          </w:p>
        </w:tc>
      </w:tr>
      <w:tr w:rsidR="00E35C23" w:rsidRPr="00A02F76" w14:paraId="73A68849" w14:textId="77777777" w:rsidTr="0066725F">
        <w:trPr>
          <w:gridAfter w:val="1"/>
          <w:wAfter w:w="30" w:type="dxa"/>
          <w:trHeight w:val="332"/>
        </w:trPr>
        <w:tc>
          <w:tcPr>
            <w:tcW w:w="1124" w:type="dxa"/>
            <w:tcBorders>
              <w:top w:val="nil"/>
              <w:left w:val="single" w:sz="8" w:space="0" w:color="000000"/>
              <w:bottom w:val="single" w:sz="8" w:space="0" w:color="000000"/>
              <w:right w:val="single" w:sz="8" w:space="0" w:color="000000"/>
            </w:tcBorders>
            <w:shd w:val="clear" w:color="auto" w:fill="FFFFFF"/>
            <w:vAlign w:val="center"/>
            <w:hideMark/>
          </w:tcPr>
          <w:p w14:paraId="57480241" w14:textId="77777777" w:rsidR="00E35C23" w:rsidRPr="00A02F76" w:rsidRDefault="00E35C23" w:rsidP="0066725F">
            <w:pPr>
              <w:jc w:val="both"/>
              <w:rPr>
                <w:rFonts w:cs="Arial"/>
                <w:sz w:val="20"/>
                <w:szCs w:val="20"/>
              </w:rPr>
            </w:pPr>
            <w:r w:rsidRPr="00A02F76">
              <w:rPr>
                <w:rFonts w:cs="Arial"/>
                <w:sz w:val="20"/>
                <w:szCs w:val="20"/>
              </w:rPr>
              <w:t>2 </w:t>
            </w:r>
          </w:p>
        </w:tc>
        <w:tc>
          <w:tcPr>
            <w:tcW w:w="1881" w:type="dxa"/>
            <w:tcBorders>
              <w:top w:val="nil"/>
              <w:left w:val="nil"/>
              <w:bottom w:val="single" w:sz="8" w:space="0" w:color="000000"/>
              <w:right w:val="single" w:sz="8" w:space="0" w:color="000000"/>
            </w:tcBorders>
            <w:shd w:val="clear" w:color="auto" w:fill="FFFFFF"/>
            <w:vAlign w:val="center"/>
            <w:hideMark/>
          </w:tcPr>
          <w:p w14:paraId="008B6CBB" w14:textId="77777777" w:rsidR="00E35C23" w:rsidRPr="00A02F76" w:rsidRDefault="00E35C23" w:rsidP="0066725F">
            <w:pPr>
              <w:jc w:val="both"/>
              <w:rPr>
                <w:rFonts w:cs="Arial"/>
                <w:sz w:val="20"/>
                <w:szCs w:val="20"/>
              </w:rPr>
            </w:pPr>
            <w:r w:rsidRPr="00A02F76">
              <w:rPr>
                <w:rFonts w:cs="Arial"/>
                <w:sz w:val="20"/>
                <w:szCs w:val="20"/>
              </w:rPr>
              <w:t>Aukštas </w:t>
            </w:r>
          </w:p>
        </w:tc>
        <w:tc>
          <w:tcPr>
            <w:tcW w:w="3245" w:type="dxa"/>
            <w:tcBorders>
              <w:top w:val="nil"/>
              <w:left w:val="nil"/>
              <w:bottom w:val="single" w:sz="8" w:space="0" w:color="000000"/>
              <w:right w:val="single" w:sz="8" w:space="0" w:color="000000"/>
            </w:tcBorders>
            <w:shd w:val="clear" w:color="auto" w:fill="FFFFFF"/>
            <w:vAlign w:val="center"/>
            <w:hideMark/>
          </w:tcPr>
          <w:p w14:paraId="7FD6F1BC" w14:textId="23D6AB2C" w:rsidR="00E35C23" w:rsidRPr="00A02F76" w:rsidRDefault="00F41A12" w:rsidP="0066725F">
            <w:pPr>
              <w:jc w:val="both"/>
              <w:rPr>
                <w:rFonts w:cs="Arial"/>
                <w:sz w:val="20"/>
                <w:szCs w:val="20"/>
              </w:rPr>
            </w:pPr>
            <w:r w:rsidRPr="00A02F76">
              <w:rPr>
                <w:rFonts w:cs="Arial"/>
                <w:sz w:val="20"/>
                <w:szCs w:val="20"/>
              </w:rPr>
              <w:t xml:space="preserve">1 </w:t>
            </w:r>
            <w:r w:rsidR="00E35C23" w:rsidRPr="00A02F76">
              <w:rPr>
                <w:rFonts w:cs="Arial"/>
                <w:sz w:val="20"/>
                <w:szCs w:val="20"/>
              </w:rPr>
              <w:t>val. </w:t>
            </w:r>
          </w:p>
        </w:tc>
        <w:tc>
          <w:tcPr>
            <w:tcW w:w="3673" w:type="dxa"/>
            <w:tcBorders>
              <w:top w:val="nil"/>
              <w:left w:val="nil"/>
              <w:bottom w:val="single" w:sz="8" w:space="0" w:color="000000"/>
              <w:right w:val="single" w:sz="8" w:space="0" w:color="000000"/>
            </w:tcBorders>
            <w:shd w:val="clear" w:color="auto" w:fill="FFFFFF"/>
            <w:vAlign w:val="center"/>
            <w:hideMark/>
          </w:tcPr>
          <w:p w14:paraId="7404B527" w14:textId="7D717A0B" w:rsidR="00E35C23" w:rsidRPr="00A02F76" w:rsidRDefault="00F41A12" w:rsidP="0066725F">
            <w:pPr>
              <w:jc w:val="both"/>
              <w:rPr>
                <w:rFonts w:cs="Arial"/>
                <w:sz w:val="20"/>
                <w:szCs w:val="20"/>
              </w:rPr>
            </w:pPr>
            <w:r w:rsidRPr="00A02F76">
              <w:rPr>
                <w:rFonts w:cs="Arial"/>
                <w:sz w:val="20"/>
                <w:szCs w:val="20"/>
              </w:rPr>
              <w:t xml:space="preserve">12 </w:t>
            </w:r>
            <w:r w:rsidR="00E35C23" w:rsidRPr="00A02F76">
              <w:rPr>
                <w:rFonts w:cs="Arial"/>
                <w:sz w:val="20"/>
                <w:szCs w:val="20"/>
              </w:rPr>
              <w:t>val. </w:t>
            </w:r>
          </w:p>
        </w:tc>
      </w:tr>
      <w:tr w:rsidR="00E35C23" w:rsidRPr="00A02F76" w14:paraId="33A546DC" w14:textId="77777777" w:rsidTr="0066725F">
        <w:trPr>
          <w:gridAfter w:val="1"/>
          <w:wAfter w:w="30" w:type="dxa"/>
          <w:trHeight w:val="332"/>
        </w:trPr>
        <w:tc>
          <w:tcPr>
            <w:tcW w:w="1124" w:type="dxa"/>
            <w:tcBorders>
              <w:top w:val="nil"/>
              <w:left w:val="single" w:sz="8" w:space="0" w:color="000000"/>
              <w:bottom w:val="single" w:sz="8" w:space="0" w:color="000000"/>
              <w:right w:val="single" w:sz="8" w:space="0" w:color="000000"/>
            </w:tcBorders>
            <w:shd w:val="clear" w:color="auto" w:fill="FFFFFF"/>
            <w:vAlign w:val="center"/>
            <w:hideMark/>
          </w:tcPr>
          <w:p w14:paraId="56C740BE" w14:textId="77777777" w:rsidR="00E35C23" w:rsidRPr="00A02F76" w:rsidRDefault="00E35C23" w:rsidP="0066725F">
            <w:pPr>
              <w:jc w:val="both"/>
              <w:rPr>
                <w:rFonts w:cs="Arial"/>
                <w:sz w:val="20"/>
                <w:szCs w:val="20"/>
              </w:rPr>
            </w:pPr>
            <w:r w:rsidRPr="00A02F76">
              <w:rPr>
                <w:rFonts w:cs="Arial"/>
                <w:sz w:val="20"/>
                <w:szCs w:val="20"/>
              </w:rPr>
              <w:t>3 </w:t>
            </w:r>
          </w:p>
        </w:tc>
        <w:tc>
          <w:tcPr>
            <w:tcW w:w="1881" w:type="dxa"/>
            <w:tcBorders>
              <w:top w:val="nil"/>
              <w:left w:val="nil"/>
              <w:bottom w:val="single" w:sz="8" w:space="0" w:color="000000"/>
              <w:right w:val="single" w:sz="8" w:space="0" w:color="000000"/>
            </w:tcBorders>
            <w:shd w:val="clear" w:color="auto" w:fill="FFFFFF"/>
            <w:vAlign w:val="center"/>
            <w:hideMark/>
          </w:tcPr>
          <w:p w14:paraId="350BAC57" w14:textId="77777777" w:rsidR="00E35C23" w:rsidRPr="00A02F76" w:rsidRDefault="00E35C23" w:rsidP="0066725F">
            <w:pPr>
              <w:jc w:val="both"/>
              <w:rPr>
                <w:rFonts w:cs="Arial"/>
                <w:sz w:val="20"/>
                <w:szCs w:val="20"/>
              </w:rPr>
            </w:pPr>
            <w:r w:rsidRPr="00A02F76">
              <w:rPr>
                <w:rFonts w:cs="Arial"/>
                <w:sz w:val="20"/>
                <w:szCs w:val="20"/>
              </w:rPr>
              <w:t>Vidutinis </w:t>
            </w:r>
          </w:p>
        </w:tc>
        <w:tc>
          <w:tcPr>
            <w:tcW w:w="3245" w:type="dxa"/>
            <w:tcBorders>
              <w:top w:val="nil"/>
              <w:left w:val="nil"/>
              <w:bottom w:val="single" w:sz="8" w:space="0" w:color="000000"/>
              <w:right w:val="single" w:sz="8" w:space="0" w:color="000000"/>
            </w:tcBorders>
            <w:shd w:val="clear" w:color="auto" w:fill="FFFFFF"/>
            <w:vAlign w:val="center"/>
            <w:hideMark/>
          </w:tcPr>
          <w:p w14:paraId="1BDF4DFD" w14:textId="0563E7A5" w:rsidR="00E35C23" w:rsidRPr="00A02F76" w:rsidRDefault="00F41A12" w:rsidP="0066725F">
            <w:pPr>
              <w:jc w:val="both"/>
              <w:rPr>
                <w:rFonts w:cs="Arial"/>
                <w:sz w:val="20"/>
                <w:szCs w:val="20"/>
              </w:rPr>
            </w:pPr>
            <w:r w:rsidRPr="00A02F76">
              <w:rPr>
                <w:rFonts w:cs="Arial"/>
                <w:sz w:val="20"/>
                <w:szCs w:val="20"/>
              </w:rPr>
              <w:t xml:space="preserve">2 </w:t>
            </w:r>
            <w:r w:rsidR="00E35C23" w:rsidRPr="00A02F76">
              <w:rPr>
                <w:rFonts w:cs="Arial"/>
                <w:sz w:val="20"/>
                <w:szCs w:val="20"/>
              </w:rPr>
              <w:t>val. </w:t>
            </w:r>
          </w:p>
        </w:tc>
        <w:tc>
          <w:tcPr>
            <w:tcW w:w="3673" w:type="dxa"/>
            <w:tcBorders>
              <w:top w:val="nil"/>
              <w:left w:val="nil"/>
              <w:bottom w:val="single" w:sz="8" w:space="0" w:color="000000"/>
              <w:right w:val="single" w:sz="8" w:space="0" w:color="000000"/>
            </w:tcBorders>
            <w:shd w:val="clear" w:color="auto" w:fill="FFFFFF"/>
            <w:vAlign w:val="center"/>
            <w:hideMark/>
          </w:tcPr>
          <w:p w14:paraId="60BFA838" w14:textId="64BA4AEE" w:rsidR="00E35C23" w:rsidRPr="00A02F76" w:rsidRDefault="00F41A12" w:rsidP="0066725F">
            <w:pPr>
              <w:jc w:val="both"/>
              <w:rPr>
                <w:rFonts w:cs="Arial"/>
                <w:sz w:val="20"/>
                <w:szCs w:val="20"/>
              </w:rPr>
            </w:pPr>
            <w:r w:rsidRPr="00A02F76">
              <w:rPr>
                <w:rFonts w:cs="Arial"/>
                <w:sz w:val="20"/>
                <w:szCs w:val="20"/>
              </w:rPr>
              <w:t xml:space="preserve">16 </w:t>
            </w:r>
            <w:r w:rsidR="00E35C23" w:rsidRPr="00A02F76">
              <w:rPr>
                <w:rFonts w:cs="Arial"/>
                <w:sz w:val="20"/>
                <w:szCs w:val="20"/>
              </w:rPr>
              <w:t>val. </w:t>
            </w:r>
          </w:p>
        </w:tc>
      </w:tr>
      <w:tr w:rsidR="00E35C23" w:rsidRPr="00A02F76" w14:paraId="3B72CCAD" w14:textId="77777777" w:rsidTr="0066725F">
        <w:trPr>
          <w:gridAfter w:val="1"/>
          <w:wAfter w:w="30" w:type="dxa"/>
          <w:trHeight w:val="332"/>
        </w:trPr>
        <w:tc>
          <w:tcPr>
            <w:tcW w:w="1124" w:type="dxa"/>
            <w:tcBorders>
              <w:top w:val="nil"/>
              <w:left w:val="single" w:sz="8" w:space="0" w:color="000000"/>
              <w:bottom w:val="single" w:sz="8" w:space="0" w:color="000000"/>
              <w:right w:val="single" w:sz="8" w:space="0" w:color="000000"/>
            </w:tcBorders>
            <w:shd w:val="clear" w:color="auto" w:fill="FFFFFF"/>
            <w:vAlign w:val="center"/>
            <w:hideMark/>
          </w:tcPr>
          <w:p w14:paraId="669C2995" w14:textId="77777777" w:rsidR="00E35C23" w:rsidRPr="00A02F76" w:rsidRDefault="00E35C23" w:rsidP="0066725F">
            <w:pPr>
              <w:jc w:val="both"/>
              <w:rPr>
                <w:rFonts w:cs="Arial"/>
                <w:sz w:val="20"/>
                <w:szCs w:val="20"/>
              </w:rPr>
            </w:pPr>
            <w:r w:rsidRPr="00A02F76">
              <w:rPr>
                <w:rFonts w:cs="Arial"/>
                <w:sz w:val="20"/>
                <w:szCs w:val="20"/>
              </w:rPr>
              <w:t>4 </w:t>
            </w:r>
          </w:p>
        </w:tc>
        <w:tc>
          <w:tcPr>
            <w:tcW w:w="1881" w:type="dxa"/>
            <w:tcBorders>
              <w:top w:val="nil"/>
              <w:left w:val="nil"/>
              <w:bottom w:val="single" w:sz="8" w:space="0" w:color="000000"/>
              <w:right w:val="single" w:sz="8" w:space="0" w:color="000000"/>
            </w:tcBorders>
            <w:shd w:val="clear" w:color="auto" w:fill="FFFFFF"/>
            <w:vAlign w:val="center"/>
            <w:hideMark/>
          </w:tcPr>
          <w:p w14:paraId="0FF413CC" w14:textId="77777777" w:rsidR="00E35C23" w:rsidRPr="00A02F76" w:rsidRDefault="00E35C23" w:rsidP="0066725F">
            <w:pPr>
              <w:jc w:val="both"/>
              <w:rPr>
                <w:rFonts w:cs="Arial"/>
                <w:sz w:val="20"/>
                <w:szCs w:val="20"/>
              </w:rPr>
            </w:pPr>
            <w:r w:rsidRPr="00A02F76">
              <w:rPr>
                <w:rFonts w:cs="Arial"/>
                <w:sz w:val="20"/>
                <w:szCs w:val="20"/>
              </w:rPr>
              <w:t>Normalus </w:t>
            </w:r>
          </w:p>
        </w:tc>
        <w:tc>
          <w:tcPr>
            <w:tcW w:w="3245" w:type="dxa"/>
            <w:tcBorders>
              <w:top w:val="nil"/>
              <w:left w:val="nil"/>
              <w:bottom w:val="single" w:sz="8" w:space="0" w:color="000000"/>
              <w:right w:val="single" w:sz="8" w:space="0" w:color="000000"/>
            </w:tcBorders>
            <w:shd w:val="clear" w:color="auto" w:fill="FFFFFF"/>
            <w:vAlign w:val="center"/>
            <w:hideMark/>
          </w:tcPr>
          <w:p w14:paraId="21A82458" w14:textId="59D969D2" w:rsidR="00E35C23" w:rsidRPr="00A02F76" w:rsidRDefault="00F41A12" w:rsidP="0066725F">
            <w:pPr>
              <w:jc w:val="both"/>
              <w:rPr>
                <w:rFonts w:cs="Arial"/>
                <w:sz w:val="20"/>
                <w:szCs w:val="20"/>
              </w:rPr>
            </w:pPr>
            <w:r w:rsidRPr="00A02F76">
              <w:rPr>
                <w:rFonts w:cs="Arial"/>
                <w:sz w:val="20"/>
                <w:szCs w:val="20"/>
              </w:rPr>
              <w:t xml:space="preserve">4 </w:t>
            </w:r>
            <w:r w:rsidR="00E35C23" w:rsidRPr="00A02F76">
              <w:rPr>
                <w:rFonts w:cs="Arial"/>
                <w:sz w:val="20"/>
                <w:szCs w:val="20"/>
              </w:rPr>
              <w:t>val. </w:t>
            </w:r>
          </w:p>
        </w:tc>
        <w:tc>
          <w:tcPr>
            <w:tcW w:w="3673" w:type="dxa"/>
            <w:tcBorders>
              <w:top w:val="nil"/>
              <w:left w:val="nil"/>
              <w:bottom w:val="single" w:sz="8" w:space="0" w:color="000000"/>
              <w:right w:val="single" w:sz="8" w:space="0" w:color="000000"/>
            </w:tcBorders>
            <w:shd w:val="clear" w:color="auto" w:fill="FFFFFF"/>
            <w:vAlign w:val="center"/>
            <w:hideMark/>
          </w:tcPr>
          <w:p w14:paraId="4A871664" w14:textId="04BD8392" w:rsidR="00E35C23" w:rsidRPr="00A02F76" w:rsidRDefault="00F41A12" w:rsidP="0066725F">
            <w:pPr>
              <w:jc w:val="both"/>
              <w:rPr>
                <w:rFonts w:cs="Arial"/>
                <w:sz w:val="20"/>
                <w:szCs w:val="20"/>
              </w:rPr>
            </w:pPr>
            <w:r w:rsidRPr="00A02F76">
              <w:rPr>
                <w:rFonts w:cs="Arial"/>
                <w:sz w:val="20"/>
                <w:szCs w:val="20"/>
              </w:rPr>
              <w:t xml:space="preserve">24 </w:t>
            </w:r>
            <w:r w:rsidR="00E35C23" w:rsidRPr="00A02F76">
              <w:rPr>
                <w:rFonts w:cs="Arial"/>
                <w:sz w:val="20"/>
                <w:szCs w:val="20"/>
              </w:rPr>
              <w:t>val. </w:t>
            </w:r>
          </w:p>
        </w:tc>
      </w:tr>
      <w:tr w:rsidR="00E35C23" w:rsidRPr="00A02F76" w14:paraId="12C1D22C" w14:textId="77777777" w:rsidTr="0066725F">
        <w:trPr>
          <w:gridAfter w:val="1"/>
          <w:wAfter w:w="30" w:type="dxa"/>
          <w:trHeight w:val="332"/>
        </w:trPr>
        <w:tc>
          <w:tcPr>
            <w:tcW w:w="1124" w:type="dxa"/>
            <w:tcBorders>
              <w:top w:val="nil"/>
              <w:left w:val="single" w:sz="8" w:space="0" w:color="000000"/>
              <w:bottom w:val="single" w:sz="8" w:space="0" w:color="000000"/>
              <w:right w:val="single" w:sz="8" w:space="0" w:color="000000"/>
            </w:tcBorders>
            <w:shd w:val="clear" w:color="auto" w:fill="FFFFFF"/>
            <w:vAlign w:val="center"/>
            <w:hideMark/>
          </w:tcPr>
          <w:p w14:paraId="3E22D43A" w14:textId="77777777" w:rsidR="00E35C23" w:rsidRPr="00A02F76" w:rsidRDefault="00E35C23" w:rsidP="0066725F">
            <w:pPr>
              <w:jc w:val="both"/>
              <w:rPr>
                <w:rFonts w:cs="Arial"/>
                <w:sz w:val="20"/>
                <w:szCs w:val="20"/>
              </w:rPr>
            </w:pPr>
            <w:r w:rsidRPr="00A02F76">
              <w:rPr>
                <w:rFonts w:cs="Arial"/>
                <w:sz w:val="20"/>
                <w:szCs w:val="20"/>
              </w:rPr>
              <w:t>5 </w:t>
            </w:r>
          </w:p>
        </w:tc>
        <w:tc>
          <w:tcPr>
            <w:tcW w:w="1881" w:type="dxa"/>
            <w:tcBorders>
              <w:top w:val="nil"/>
              <w:left w:val="nil"/>
              <w:bottom w:val="single" w:sz="8" w:space="0" w:color="000000"/>
              <w:right w:val="single" w:sz="8" w:space="0" w:color="000000"/>
            </w:tcBorders>
            <w:shd w:val="clear" w:color="auto" w:fill="FFFFFF"/>
            <w:vAlign w:val="center"/>
            <w:hideMark/>
          </w:tcPr>
          <w:p w14:paraId="59348491" w14:textId="77777777" w:rsidR="00E35C23" w:rsidRPr="00A02F76" w:rsidRDefault="00E35C23" w:rsidP="0066725F">
            <w:pPr>
              <w:jc w:val="both"/>
              <w:rPr>
                <w:rFonts w:cs="Arial"/>
                <w:sz w:val="20"/>
                <w:szCs w:val="20"/>
              </w:rPr>
            </w:pPr>
            <w:r w:rsidRPr="00A02F76">
              <w:rPr>
                <w:rFonts w:cs="Arial"/>
                <w:sz w:val="20"/>
                <w:szCs w:val="20"/>
              </w:rPr>
              <w:t>Žemas </w:t>
            </w:r>
          </w:p>
        </w:tc>
        <w:tc>
          <w:tcPr>
            <w:tcW w:w="3245" w:type="dxa"/>
            <w:tcBorders>
              <w:top w:val="nil"/>
              <w:left w:val="nil"/>
              <w:bottom w:val="single" w:sz="8" w:space="0" w:color="000000"/>
              <w:right w:val="single" w:sz="8" w:space="0" w:color="000000"/>
            </w:tcBorders>
            <w:shd w:val="clear" w:color="auto" w:fill="FFFFFF"/>
            <w:vAlign w:val="center"/>
            <w:hideMark/>
          </w:tcPr>
          <w:p w14:paraId="4ECEA42A" w14:textId="77777777" w:rsidR="00E35C23" w:rsidRPr="00A02F76" w:rsidRDefault="00E35C23" w:rsidP="0066725F">
            <w:pPr>
              <w:jc w:val="both"/>
              <w:rPr>
                <w:rFonts w:cs="Arial"/>
                <w:sz w:val="20"/>
                <w:szCs w:val="20"/>
              </w:rPr>
            </w:pPr>
            <w:r w:rsidRPr="00A02F76">
              <w:rPr>
                <w:rFonts w:cs="Arial"/>
                <w:sz w:val="20"/>
                <w:szCs w:val="20"/>
              </w:rPr>
              <w:t>8 val. </w:t>
            </w:r>
          </w:p>
        </w:tc>
        <w:tc>
          <w:tcPr>
            <w:tcW w:w="3673" w:type="dxa"/>
            <w:tcBorders>
              <w:top w:val="nil"/>
              <w:left w:val="nil"/>
              <w:bottom w:val="single" w:sz="8" w:space="0" w:color="000000"/>
              <w:right w:val="single" w:sz="8" w:space="0" w:color="000000"/>
            </w:tcBorders>
            <w:shd w:val="clear" w:color="auto" w:fill="FFFFFF"/>
            <w:hideMark/>
          </w:tcPr>
          <w:p w14:paraId="687CB1E7" w14:textId="756D2930" w:rsidR="00E35C23" w:rsidRPr="00A02F76" w:rsidRDefault="00F41A12" w:rsidP="0066725F">
            <w:pPr>
              <w:jc w:val="both"/>
              <w:rPr>
                <w:rFonts w:cs="Arial"/>
                <w:sz w:val="20"/>
                <w:szCs w:val="20"/>
              </w:rPr>
            </w:pPr>
            <w:r w:rsidRPr="00A02F76">
              <w:rPr>
                <w:rFonts w:cs="Arial"/>
                <w:sz w:val="20"/>
                <w:szCs w:val="20"/>
              </w:rPr>
              <w:t xml:space="preserve">32 </w:t>
            </w:r>
            <w:r w:rsidR="00E35C23" w:rsidRPr="00A02F76">
              <w:rPr>
                <w:rFonts w:cs="Arial"/>
                <w:sz w:val="20"/>
                <w:szCs w:val="20"/>
              </w:rPr>
              <w:t>val. </w:t>
            </w:r>
          </w:p>
        </w:tc>
      </w:tr>
    </w:tbl>
    <w:p w14:paraId="30A8A100" w14:textId="3F1E8A90" w:rsidR="00E35C23" w:rsidRPr="00A02F76" w:rsidRDefault="00E35C23" w:rsidP="00E35C23">
      <w:pPr>
        <w:jc w:val="both"/>
        <w:rPr>
          <w:rFonts w:cs="Arial"/>
          <w:sz w:val="20"/>
          <w:szCs w:val="20"/>
        </w:rPr>
      </w:pPr>
      <w:r w:rsidRPr="00A02F76">
        <w:rPr>
          <w:rFonts w:cs="Arial"/>
          <w:sz w:val="20"/>
          <w:szCs w:val="20"/>
        </w:rPr>
        <w:t>*Reakcija – Reakcijos į Sistemos sutrikimus trukmė suprantama kaip laiko tarpsnis nuo Paslaugų gavėjo pranešimo pateikimo/perdavimo momento iki jo sprendimo pradžios.</w:t>
      </w:r>
    </w:p>
    <w:p w14:paraId="50354D9F" w14:textId="77777777" w:rsidR="00E35C23" w:rsidRPr="00A02F76" w:rsidRDefault="00E35C23" w:rsidP="00E35C23">
      <w:pPr>
        <w:ind w:firstLine="0"/>
        <w:jc w:val="both"/>
        <w:rPr>
          <w:rFonts w:cs="Arial"/>
          <w:sz w:val="20"/>
          <w:szCs w:val="20"/>
        </w:rPr>
      </w:pPr>
    </w:p>
    <w:p w14:paraId="27EFB7B0" w14:textId="77777777" w:rsidR="00E35C23" w:rsidRPr="00A02F76" w:rsidRDefault="00E35C23" w:rsidP="00E35C23">
      <w:pPr>
        <w:ind w:firstLine="0"/>
        <w:jc w:val="both"/>
        <w:rPr>
          <w:rFonts w:cs="Arial"/>
          <w:sz w:val="20"/>
          <w:szCs w:val="20"/>
        </w:rPr>
      </w:pPr>
      <w:r w:rsidRPr="00A02F76">
        <w:rPr>
          <w:rFonts w:cs="Arial"/>
          <w:sz w:val="20"/>
          <w:szCs w:val="20"/>
        </w:rPr>
        <w:t>Atskirais atvejais, Kliento iniciatyva, Klientas Raštu su Paslaugų teikėju gali susiderinti kitus, Klientui priimtinus, Sistemos veikimo sutrikimų pašalinimo terminus.</w:t>
      </w:r>
    </w:p>
    <w:p w14:paraId="32669622" w14:textId="77777777" w:rsidR="00E35C23" w:rsidRPr="00A02F76" w:rsidRDefault="00E35C23" w:rsidP="00E35C23">
      <w:pPr>
        <w:tabs>
          <w:tab w:val="left" w:pos="0"/>
          <w:tab w:val="left" w:pos="567"/>
          <w:tab w:val="left" w:pos="851"/>
          <w:tab w:val="left" w:pos="993"/>
        </w:tabs>
        <w:spacing w:before="60" w:after="60"/>
        <w:ind w:firstLine="0"/>
        <w:jc w:val="both"/>
        <w:rPr>
          <w:rFonts w:eastAsia="Arial" w:cs="Arial"/>
          <w:sz w:val="20"/>
          <w:szCs w:val="20"/>
        </w:rPr>
      </w:pPr>
    </w:p>
    <w:p w14:paraId="249A5CDC" w14:textId="77777777" w:rsidR="00E35C23" w:rsidRPr="00A02F76" w:rsidRDefault="00E35C23" w:rsidP="00370CBE">
      <w:pPr>
        <w:pStyle w:val="ListParagraph"/>
        <w:numPr>
          <w:ilvl w:val="2"/>
          <w:numId w:val="27"/>
        </w:numPr>
        <w:tabs>
          <w:tab w:val="left" w:pos="426"/>
          <w:tab w:val="left" w:pos="567"/>
          <w:tab w:val="left" w:pos="709"/>
        </w:tabs>
        <w:jc w:val="both"/>
        <w:rPr>
          <w:rFonts w:eastAsia="Arial" w:cs="Arial"/>
          <w:sz w:val="20"/>
          <w:szCs w:val="20"/>
        </w:rPr>
      </w:pPr>
      <w:r w:rsidRPr="00A02F76">
        <w:rPr>
          <w:rFonts w:eastAsia="Arial" w:cs="Arial"/>
          <w:sz w:val="20"/>
          <w:szCs w:val="20"/>
        </w:rPr>
        <w:t>Teikiamų Priežiūros paslaugų prieinamumas: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536"/>
      </w:tblGrid>
      <w:tr w:rsidR="00E35C23" w:rsidRPr="00A02F76" w14:paraId="2651E03F" w14:textId="77777777" w:rsidTr="0066725F">
        <w:trPr>
          <w:trHeight w:val="20"/>
        </w:trPr>
        <w:tc>
          <w:tcPr>
            <w:tcW w:w="5387" w:type="dxa"/>
            <w:vAlign w:val="center"/>
            <w:hideMark/>
          </w:tcPr>
          <w:p w14:paraId="50E93AD7" w14:textId="77777777" w:rsidR="00E35C23" w:rsidRPr="00A02F76" w:rsidRDefault="00E35C23" w:rsidP="0066725F">
            <w:pPr>
              <w:tabs>
                <w:tab w:val="left" w:pos="567"/>
                <w:tab w:val="left" w:pos="993"/>
              </w:tabs>
              <w:ind w:firstLine="0"/>
              <w:jc w:val="center"/>
              <w:rPr>
                <w:rFonts w:eastAsia="Arial" w:cs="Arial"/>
                <w:b/>
                <w:bCs/>
                <w:sz w:val="20"/>
                <w:szCs w:val="20"/>
              </w:rPr>
            </w:pPr>
            <w:r w:rsidRPr="00A02F76">
              <w:rPr>
                <w:rFonts w:eastAsia="Arial" w:cs="Arial"/>
                <w:b/>
                <w:bCs/>
                <w:sz w:val="20"/>
                <w:szCs w:val="20"/>
              </w:rPr>
              <w:t>Kategorijos tipas</w:t>
            </w:r>
          </w:p>
        </w:tc>
        <w:tc>
          <w:tcPr>
            <w:tcW w:w="4536" w:type="dxa"/>
            <w:vAlign w:val="center"/>
            <w:hideMark/>
          </w:tcPr>
          <w:p w14:paraId="1E83188F" w14:textId="77777777" w:rsidR="00E35C23" w:rsidRPr="00A02F76" w:rsidRDefault="00E35C23" w:rsidP="0066725F">
            <w:pPr>
              <w:tabs>
                <w:tab w:val="left" w:pos="567"/>
                <w:tab w:val="left" w:pos="993"/>
              </w:tabs>
              <w:ind w:firstLine="0"/>
              <w:jc w:val="center"/>
              <w:rPr>
                <w:rFonts w:eastAsia="Arial" w:cs="Arial"/>
                <w:b/>
                <w:bCs/>
                <w:sz w:val="20"/>
                <w:szCs w:val="20"/>
              </w:rPr>
            </w:pPr>
            <w:r w:rsidRPr="00A02F76">
              <w:rPr>
                <w:rFonts w:eastAsia="Arial" w:cs="Arial"/>
                <w:b/>
                <w:bCs/>
                <w:sz w:val="20"/>
                <w:szCs w:val="20"/>
              </w:rPr>
              <w:t>Prieinamumas per mėnesį</w:t>
            </w:r>
          </w:p>
        </w:tc>
      </w:tr>
      <w:tr w:rsidR="00E35C23" w:rsidRPr="00A02F76" w14:paraId="049B252F" w14:textId="77777777" w:rsidTr="0066725F">
        <w:trPr>
          <w:trHeight w:val="437"/>
        </w:trPr>
        <w:tc>
          <w:tcPr>
            <w:tcW w:w="5387" w:type="dxa"/>
            <w:vAlign w:val="center"/>
            <w:hideMark/>
          </w:tcPr>
          <w:p w14:paraId="2E149081" w14:textId="37350B6E" w:rsidR="00E35C23" w:rsidRPr="00A02F76" w:rsidRDefault="00A73967" w:rsidP="0066725F">
            <w:pPr>
              <w:tabs>
                <w:tab w:val="left" w:pos="567"/>
                <w:tab w:val="left" w:pos="993"/>
              </w:tabs>
              <w:ind w:firstLine="0"/>
              <w:jc w:val="center"/>
              <w:rPr>
                <w:rFonts w:eastAsia="Arial" w:cs="Arial"/>
                <w:b/>
                <w:sz w:val="20"/>
                <w:szCs w:val="20"/>
              </w:rPr>
            </w:pPr>
            <w:r w:rsidRPr="00A02F76">
              <w:rPr>
                <w:rFonts w:eastAsia="Arial" w:cs="Arial"/>
                <w:b/>
                <w:sz w:val="20"/>
                <w:szCs w:val="20"/>
              </w:rPr>
              <w:t>Rea</w:t>
            </w:r>
            <w:r>
              <w:rPr>
                <w:rFonts w:eastAsia="Arial" w:cs="Arial"/>
                <w:b/>
                <w:sz w:val="20"/>
                <w:szCs w:val="20"/>
              </w:rPr>
              <w:t>kcijos</w:t>
            </w:r>
            <w:r w:rsidRPr="00A02F76">
              <w:rPr>
                <w:rFonts w:eastAsia="Arial" w:cs="Arial"/>
                <w:b/>
                <w:sz w:val="20"/>
                <w:szCs w:val="20"/>
              </w:rPr>
              <w:t xml:space="preserve"> </w:t>
            </w:r>
            <w:r w:rsidR="00E35C23" w:rsidRPr="00A02F76">
              <w:rPr>
                <w:rFonts w:eastAsia="Arial" w:cs="Arial"/>
                <w:b/>
                <w:sz w:val="20"/>
                <w:szCs w:val="20"/>
              </w:rPr>
              <w:t>laikas (SLA1)</w:t>
            </w:r>
          </w:p>
        </w:tc>
        <w:tc>
          <w:tcPr>
            <w:tcW w:w="4536" w:type="dxa"/>
            <w:vAlign w:val="center"/>
            <w:hideMark/>
          </w:tcPr>
          <w:p w14:paraId="65F86081" w14:textId="77777777" w:rsidR="00E35C23" w:rsidRPr="00A02F76" w:rsidRDefault="00E35C23" w:rsidP="0066725F">
            <w:pPr>
              <w:tabs>
                <w:tab w:val="left" w:pos="567"/>
                <w:tab w:val="left" w:pos="993"/>
              </w:tabs>
              <w:jc w:val="center"/>
              <w:rPr>
                <w:rFonts w:eastAsia="Arial" w:cs="Arial"/>
                <w:sz w:val="20"/>
                <w:szCs w:val="20"/>
              </w:rPr>
            </w:pPr>
            <w:r w:rsidRPr="00A02F76">
              <w:rPr>
                <w:rFonts w:eastAsia="Arial" w:cs="Arial"/>
                <w:sz w:val="20"/>
                <w:szCs w:val="20"/>
              </w:rPr>
              <w:t>90%</w:t>
            </w:r>
          </w:p>
        </w:tc>
      </w:tr>
      <w:tr w:rsidR="00E35C23" w:rsidRPr="00A02F76" w14:paraId="7C7B21F1" w14:textId="77777777" w:rsidTr="0066725F">
        <w:trPr>
          <w:trHeight w:val="437"/>
        </w:trPr>
        <w:tc>
          <w:tcPr>
            <w:tcW w:w="5387" w:type="dxa"/>
            <w:vAlign w:val="center"/>
          </w:tcPr>
          <w:p w14:paraId="4EEE3A44" w14:textId="77777777" w:rsidR="00E35C23" w:rsidRPr="00A02F76" w:rsidRDefault="00E35C23" w:rsidP="0066725F">
            <w:pPr>
              <w:tabs>
                <w:tab w:val="left" w:pos="567"/>
                <w:tab w:val="left" w:pos="993"/>
              </w:tabs>
              <w:ind w:firstLine="0"/>
              <w:jc w:val="center"/>
              <w:rPr>
                <w:rFonts w:eastAsia="Arial" w:cs="Arial"/>
                <w:b/>
                <w:bCs/>
                <w:sz w:val="20"/>
                <w:szCs w:val="20"/>
              </w:rPr>
            </w:pPr>
            <w:r w:rsidRPr="00A02F76">
              <w:rPr>
                <w:rFonts w:eastAsia="Arial" w:cs="Arial"/>
                <w:b/>
                <w:bCs/>
                <w:sz w:val="20"/>
                <w:szCs w:val="20"/>
              </w:rPr>
              <w:t>Sprendimo laikas (SLA1)</w:t>
            </w:r>
          </w:p>
        </w:tc>
        <w:tc>
          <w:tcPr>
            <w:tcW w:w="4536" w:type="dxa"/>
            <w:vAlign w:val="center"/>
          </w:tcPr>
          <w:p w14:paraId="243E1367" w14:textId="77777777" w:rsidR="00E35C23" w:rsidRPr="00A02F76" w:rsidRDefault="00E35C23" w:rsidP="0066725F">
            <w:pPr>
              <w:tabs>
                <w:tab w:val="left" w:pos="567"/>
                <w:tab w:val="left" w:pos="993"/>
              </w:tabs>
              <w:jc w:val="center"/>
              <w:rPr>
                <w:rFonts w:eastAsia="Arial" w:cs="Arial"/>
                <w:sz w:val="20"/>
                <w:szCs w:val="20"/>
              </w:rPr>
            </w:pPr>
            <w:r w:rsidRPr="00A02F76">
              <w:rPr>
                <w:rFonts w:eastAsia="Arial" w:cs="Arial"/>
                <w:sz w:val="20"/>
                <w:szCs w:val="20"/>
              </w:rPr>
              <w:t>90%</w:t>
            </w:r>
          </w:p>
        </w:tc>
      </w:tr>
      <w:tr w:rsidR="00E35C23" w:rsidRPr="00A02F76" w14:paraId="6AC1C607" w14:textId="77777777" w:rsidTr="0066725F">
        <w:trPr>
          <w:trHeight w:val="437"/>
        </w:trPr>
        <w:tc>
          <w:tcPr>
            <w:tcW w:w="5387" w:type="dxa"/>
            <w:vAlign w:val="center"/>
          </w:tcPr>
          <w:p w14:paraId="1AD21E5A" w14:textId="77777777" w:rsidR="00E35C23" w:rsidRPr="00A02F76" w:rsidRDefault="00E35C23" w:rsidP="0066725F">
            <w:pPr>
              <w:tabs>
                <w:tab w:val="left" w:pos="567"/>
                <w:tab w:val="left" w:pos="993"/>
              </w:tabs>
              <w:ind w:firstLine="0"/>
              <w:jc w:val="center"/>
              <w:rPr>
                <w:rFonts w:eastAsia="Arial" w:cs="Arial"/>
                <w:b/>
                <w:sz w:val="20"/>
                <w:szCs w:val="20"/>
              </w:rPr>
            </w:pPr>
            <w:r w:rsidRPr="00A02F76">
              <w:rPr>
                <w:rFonts w:eastAsia="Arial" w:cs="Arial"/>
                <w:b/>
                <w:sz w:val="20"/>
                <w:szCs w:val="20"/>
              </w:rPr>
              <w:t>Konsultacijos</w:t>
            </w:r>
          </w:p>
        </w:tc>
        <w:tc>
          <w:tcPr>
            <w:tcW w:w="4536" w:type="dxa"/>
            <w:vAlign w:val="center"/>
          </w:tcPr>
          <w:p w14:paraId="09E329A8" w14:textId="77777777" w:rsidR="00E35C23" w:rsidRPr="00A02F76" w:rsidRDefault="00E35C23" w:rsidP="0066725F">
            <w:pPr>
              <w:tabs>
                <w:tab w:val="left" w:pos="567"/>
                <w:tab w:val="left" w:pos="993"/>
              </w:tabs>
              <w:jc w:val="center"/>
              <w:rPr>
                <w:rFonts w:eastAsia="Arial" w:cs="Arial"/>
                <w:sz w:val="20"/>
                <w:szCs w:val="20"/>
              </w:rPr>
            </w:pPr>
            <w:r w:rsidRPr="00A02F76">
              <w:rPr>
                <w:rFonts w:eastAsia="Arial" w:cs="Arial"/>
                <w:sz w:val="20"/>
                <w:szCs w:val="20"/>
              </w:rPr>
              <w:t>90%</w:t>
            </w:r>
          </w:p>
        </w:tc>
      </w:tr>
    </w:tbl>
    <w:p w14:paraId="26D6FCFF" w14:textId="09043B54" w:rsidR="00E35C23" w:rsidRPr="00A02F76" w:rsidRDefault="00E35C23" w:rsidP="00E35C23">
      <w:pPr>
        <w:pStyle w:val="Footer"/>
        <w:ind w:firstLine="0"/>
        <w:rPr>
          <w:rFonts w:cs="Arial"/>
          <w:sz w:val="20"/>
          <w:szCs w:val="20"/>
        </w:rPr>
      </w:pPr>
      <w:r w:rsidRPr="00A02F76">
        <w:rPr>
          <w:rFonts w:cs="Arial"/>
          <w:sz w:val="20"/>
          <w:szCs w:val="20"/>
        </w:rPr>
        <w:t xml:space="preserve">  *</w:t>
      </w:r>
      <w:r w:rsidR="00A73967">
        <w:rPr>
          <w:rFonts w:cs="Arial"/>
          <w:sz w:val="20"/>
          <w:szCs w:val="20"/>
        </w:rPr>
        <w:t>R</w:t>
      </w:r>
      <w:r w:rsidRPr="00A02F76">
        <w:rPr>
          <w:rFonts w:cs="Arial"/>
          <w:sz w:val="20"/>
          <w:szCs w:val="20"/>
        </w:rPr>
        <w:t>eakcijos laikas įeina į Sistemos sutrikimo/problemos pašalinimo laiką.</w:t>
      </w:r>
    </w:p>
    <w:p w14:paraId="477FD88F" w14:textId="6D44D801" w:rsidR="00E35C23" w:rsidRPr="00A02F76" w:rsidRDefault="00E35C23" w:rsidP="001E521F">
      <w:pPr>
        <w:pStyle w:val="ListParagraph"/>
        <w:numPr>
          <w:ilvl w:val="2"/>
          <w:numId w:val="27"/>
        </w:numPr>
        <w:tabs>
          <w:tab w:val="left" w:pos="426"/>
          <w:tab w:val="left" w:pos="567"/>
          <w:tab w:val="left" w:pos="709"/>
          <w:tab w:val="left" w:pos="993"/>
        </w:tabs>
        <w:ind w:left="0" w:firstLine="0"/>
        <w:jc w:val="both"/>
        <w:rPr>
          <w:rFonts w:eastAsia="Arial" w:cs="Arial"/>
          <w:sz w:val="20"/>
          <w:szCs w:val="20"/>
        </w:rPr>
      </w:pPr>
      <w:r w:rsidRPr="00A02F76">
        <w:rPr>
          <w:rFonts w:eastAsia="Arial" w:cs="Arial"/>
          <w:sz w:val="20"/>
          <w:szCs w:val="20"/>
        </w:rPr>
        <w:lastRenderedPageBreak/>
        <w:t xml:space="preserve">Paslaugų teikėjas pateikia suteiktų Paslaugų ataskaitą, kurioje turi būti nurodytas bendras atliktų užduočių skaičius (atskirai nurodant visas Aptarnavimo paslaugas), taip pat kiek kartų ir kokia apimtimi buvo pažeisti Sutartyje nurodyti Paslaugų teikimo terminai. Ataskaitos duomenys gali būti papildyti atskiru, abiem </w:t>
      </w:r>
      <w:r w:rsidR="00A73967">
        <w:rPr>
          <w:rFonts w:eastAsia="Arial" w:cs="Arial"/>
          <w:sz w:val="20"/>
          <w:szCs w:val="20"/>
        </w:rPr>
        <w:t>Š</w:t>
      </w:r>
      <w:r w:rsidR="00A73967" w:rsidRPr="00A02F76">
        <w:rPr>
          <w:rFonts w:eastAsia="Arial" w:cs="Arial"/>
          <w:sz w:val="20"/>
          <w:szCs w:val="20"/>
        </w:rPr>
        <w:t>alim</w:t>
      </w:r>
      <w:r w:rsidR="00A73967">
        <w:rPr>
          <w:rFonts w:eastAsia="Arial" w:cs="Arial"/>
          <w:sz w:val="20"/>
          <w:szCs w:val="20"/>
        </w:rPr>
        <w:t>s</w:t>
      </w:r>
      <w:r w:rsidR="00A73967" w:rsidRPr="00A02F76">
        <w:rPr>
          <w:rFonts w:eastAsia="Arial" w:cs="Arial"/>
          <w:sz w:val="20"/>
          <w:szCs w:val="20"/>
        </w:rPr>
        <w:t xml:space="preserve"> </w:t>
      </w:r>
      <w:r w:rsidRPr="00A02F76">
        <w:rPr>
          <w:rFonts w:eastAsia="Arial" w:cs="Arial"/>
          <w:sz w:val="20"/>
          <w:szCs w:val="20"/>
        </w:rPr>
        <w:t>priimtinu, rašytiniu susitarimu. Ataskaitoje turi matytis šie duomenys išskirstyti pagal sutrikimo tipus:</w:t>
      </w:r>
    </w:p>
    <w:p w14:paraId="0EA3BF6B" w14:textId="77777777" w:rsidR="00E35C23" w:rsidRPr="00A02F76" w:rsidRDefault="00E35C23" w:rsidP="001E521F">
      <w:pPr>
        <w:pStyle w:val="ListParagraph"/>
        <w:numPr>
          <w:ilvl w:val="3"/>
          <w:numId w:val="27"/>
        </w:numPr>
        <w:tabs>
          <w:tab w:val="left" w:pos="426"/>
          <w:tab w:val="left" w:pos="567"/>
          <w:tab w:val="left" w:pos="709"/>
          <w:tab w:val="left" w:pos="851"/>
          <w:tab w:val="left" w:pos="993"/>
        </w:tabs>
        <w:ind w:left="0" w:firstLine="0"/>
        <w:jc w:val="both"/>
        <w:rPr>
          <w:rFonts w:eastAsia="Arial" w:cs="Arial"/>
          <w:sz w:val="20"/>
          <w:szCs w:val="20"/>
        </w:rPr>
      </w:pPr>
      <w:r w:rsidRPr="00A02F76">
        <w:rPr>
          <w:rFonts w:eastAsia="Arial" w:cs="Arial"/>
          <w:sz w:val="20"/>
          <w:szCs w:val="20"/>
        </w:rPr>
        <w:t>Kiekvienos užklausos numeris;</w:t>
      </w:r>
    </w:p>
    <w:p w14:paraId="3AF31AB4" w14:textId="77777777" w:rsidR="00E35C23" w:rsidRPr="00A02F76" w:rsidRDefault="00E35C23" w:rsidP="001E521F">
      <w:pPr>
        <w:pStyle w:val="ListParagraph"/>
        <w:numPr>
          <w:ilvl w:val="3"/>
          <w:numId w:val="27"/>
        </w:numPr>
        <w:tabs>
          <w:tab w:val="left" w:pos="426"/>
          <w:tab w:val="left" w:pos="567"/>
          <w:tab w:val="left" w:pos="709"/>
          <w:tab w:val="left" w:pos="851"/>
          <w:tab w:val="left" w:pos="993"/>
        </w:tabs>
        <w:ind w:left="0" w:firstLine="0"/>
        <w:jc w:val="both"/>
        <w:rPr>
          <w:rFonts w:eastAsia="Arial" w:cs="Arial"/>
          <w:sz w:val="20"/>
          <w:szCs w:val="20"/>
        </w:rPr>
      </w:pPr>
      <w:r w:rsidRPr="00A02F76">
        <w:rPr>
          <w:rFonts w:eastAsia="Arial" w:cs="Arial"/>
          <w:sz w:val="20"/>
          <w:szCs w:val="20"/>
        </w:rPr>
        <w:t>Kiekvienos užklausos registracijos ir pilno išsprendimo data ir laikas;</w:t>
      </w:r>
    </w:p>
    <w:p w14:paraId="1B543306" w14:textId="77777777" w:rsidR="00E35C23" w:rsidRPr="00A02F76" w:rsidRDefault="00E35C23" w:rsidP="001E521F">
      <w:pPr>
        <w:pStyle w:val="ListParagraph"/>
        <w:numPr>
          <w:ilvl w:val="3"/>
          <w:numId w:val="27"/>
        </w:numPr>
        <w:tabs>
          <w:tab w:val="left" w:pos="426"/>
          <w:tab w:val="left" w:pos="567"/>
          <w:tab w:val="left" w:pos="709"/>
          <w:tab w:val="left" w:pos="851"/>
          <w:tab w:val="left" w:pos="993"/>
        </w:tabs>
        <w:ind w:left="0" w:firstLine="0"/>
        <w:jc w:val="both"/>
        <w:rPr>
          <w:rFonts w:eastAsia="Arial" w:cs="Arial"/>
          <w:sz w:val="20"/>
          <w:szCs w:val="20"/>
        </w:rPr>
      </w:pPr>
      <w:r w:rsidRPr="00A02F76">
        <w:rPr>
          <w:rFonts w:eastAsia="Arial" w:cs="Arial"/>
          <w:sz w:val="20"/>
          <w:szCs w:val="20"/>
        </w:rPr>
        <w:t>Kiekvienos užklausos sustabdymo laikas, sustabdymo statuso reikšmė, bei sustabdymo komentaras;</w:t>
      </w:r>
    </w:p>
    <w:p w14:paraId="08363989" w14:textId="77777777" w:rsidR="00E35C23" w:rsidRPr="00A02F76" w:rsidRDefault="00E35C23" w:rsidP="001E521F">
      <w:pPr>
        <w:pStyle w:val="ListParagraph"/>
        <w:numPr>
          <w:ilvl w:val="3"/>
          <w:numId w:val="27"/>
        </w:numPr>
        <w:tabs>
          <w:tab w:val="left" w:pos="426"/>
          <w:tab w:val="left" w:pos="567"/>
          <w:tab w:val="left" w:pos="709"/>
          <w:tab w:val="left" w:pos="851"/>
          <w:tab w:val="left" w:pos="993"/>
        </w:tabs>
        <w:ind w:left="0" w:firstLine="0"/>
        <w:jc w:val="both"/>
        <w:rPr>
          <w:rFonts w:eastAsia="Arial" w:cs="Arial"/>
          <w:sz w:val="20"/>
          <w:szCs w:val="20"/>
        </w:rPr>
      </w:pPr>
      <w:r w:rsidRPr="00A02F76">
        <w:rPr>
          <w:rFonts w:eastAsia="Arial" w:cs="Arial"/>
          <w:sz w:val="20"/>
          <w:szCs w:val="20"/>
        </w:rPr>
        <w:t>Paslaugų pasiekiamumo išraiška procentais.</w:t>
      </w:r>
    </w:p>
    <w:p w14:paraId="08543D22" w14:textId="77777777" w:rsidR="00E35C23" w:rsidRPr="00A02F76" w:rsidRDefault="00E35C23" w:rsidP="001E521F">
      <w:pPr>
        <w:pStyle w:val="ListParagraph"/>
        <w:tabs>
          <w:tab w:val="left" w:pos="426"/>
          <w:tab w:val="left" w:pos="567"/>
          <w:tab w:val="left" w:pos="709"/>
          <w:tab w:val="left" w:pos="851"/>
          <w:tab w:val="left" w:pos="993"/>
        </w:tabs>
        <w:ind w:left="0" w:firstLine="0"/>
        <w:jc w:val="both"/>
        <w:rPr>
          <w:rFonts w:cs="Arial"/>
          <w:sz w:val="20"/>
          <w:szCs w:val="20"/>
        </w:rPr>
      </w:pPr>
    </w:p>
    <w:p w14:paraId="0A97A044" w14:textId="38FDD38F" w:rsidR="00013EE1" w:rsidRPr="00A02F76" w:rsidRDefault="00CF3CBB" w:rsidP="001E521F">
      <w:pPr>
        <w:pStyle w:val="ListParagraph"/>
        <w:numPr>
          <w:ilvl w:val="2"/>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b/>
          <w:bCs/>
          <w:sz w:val="20"/>
          <w:szCs w:val="20"/>
        </w:rPr>
        <w:t>Konsultavimo paslaugų teikimo tvarka ir terminai</w:t>
      </w:r>
      <w:r w:rsidRPr="00A02F76">
        <w:rPr>
          <w:rFonts w:cs="Arial"/>
          <w:sz w:val="20"/>
          <w:szCs w:val="20"/>
        </w:rPr>
        <w:t>:</w:t>
      </w:r>
    </w:p>
    <w:p w14:paraId="69C3BE36" w14:textId="07787951" w:rsidR="00CF7FE0" w:rsidRPr="00A02F76" w:rsidRDefault="001150EB"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Per </w:t>
      </w:r>
      <w:r w:rsidR="00A050B9" w:rsidRPr="00A02F76">
        <w:rPr>
          <w:rFonts w:eastAsia="Arial" w:cs="Arial"/>
          <w:sz w:val="20"/>
          <w:szCs w:val="20"/>
        </w:rPr>
        <w:t>vien</w:t>
      </w:r>
      <w:r w:rsidR="009F4AF5" w:rsidRPr="00A02F76">
        <w:rPr>
          <w:rFonts w:eastAsia="Arial" w:cs="Arial"/>
          <w:sz w:val="20"/>
          <w:szCs w:val="20"/>
        </w:rPr>
        <w:t>erius</w:t>
      </w:r>
      <w:r w:rsidR="00A050B9" w:rsidRPr="00A02F76">
        <w:rPr>
          <w:rFonts w:eastAsia="Arial" w:cs="Arial"/>
          <w:sz w:val="20"/>
          <w:szCs w:val="20"/>
        </w:rPr>
        <w:t xml:space="preserve"> </w:t>
      </w:r>
      <w:r w:rsidR="00A73967">
        <w:rPr>
          <w:rFonts w:eastAsia="Arial" w:cs="Arial"/>
          <w:sz w:val="20"/>
          <w:szCs w:val="20"/>
        </w:rPr>
        <w:t xml:space="preserve">Sutarties galiojimo </w:t>
      </w:r>
      <w:r w:rsidR="00A050B9" w:rsidRPr="00A02F76">
        <w:rPr>
          <w:rFonts w:eastAsia="Arial" w:cs="Arial"/>
          <w:sz w:val="20"/>
          <w:szCs w:val="20"/>
        </w:rPr>
        <w:t>metus</w:t>
      </w:r>
      <w:r w:rsidRPr="00A02F76">
        <w:rPr>
          <w:rFonts w:eastAsia="Arial" w:cs="Arial"/>
          <w:sz w:val="20"/>
          <w:szCs w:val="20"/>
        </w:rPr>
        <w:t xml:space="preserve"> </w:t>
      </w:r>
      <w:r w:rsidR="00B56C4D" w:rsidRPr="00A02F76">
        <w:rPr>
          <w:rFonts w:eastAsia="Arial" w:cs="Arial"/>
          <w:sz w:val="20"/>
          <w:szCs w:val="20"/>
        </w:rPr>
        <w:t>Paslaugų t</w:t>
      </w:r>
      <w:r w:rsidR="00345F88" w:rsidRPr="00A02F76">
        <w:rPr>
          <w:rFonts w:eastAsia="Arial" w:cs="Arial"/>
          <w:sz w:val="20"/>
          <w:szCs w:val="20"/>
        </w:rPr>
        <w:t>ei</w:t>
      </w:r>
      <w:r w:rsidRPr="00A02F76">
        <w:rPr>
          <w:rFonts w:eastAsia="Arial" w:cs="Arial"/>
          <w:sz w:val="20"/>
          <w:szCs w:val="20"/>
        </w:rPr>
        <w:t xml:space="preserve">kėjas suteikia ne mažiau kaip </w:t>
      </w:r>
      <w:r w:rsidR="004358B5" w:rsidRPr="00A02F76">
        <w:rPr>
          <w:rFonts w:eastAsia="Arial" w:cs="Arial"/>
          <w:sz w:val="20"/>
          <w:szCs w:val="20"/>
        </w:rPr>
        <w:t>5</w:t>
      </w:r>
      <w:r w:rsidR="004C09C9" w:rsidRPr="00A02F76">
        <w:rPr>
          <w:rFonts w:eastAsia="Arial" w:cs="Arial"/>
          <w:sz w:val="20"/>
          <w:szCs w:val="20"/>
        </w:rPr>
        <w:t>4</w:t>
      </w:r>
      <w:r w:rsidR="00873BF4" w:rsidRPr="00A02F76">
        <w:rPr>
          <w:rFonts w:eastAsia="Arial" w:cs="Arial"/>
          <w:sz w:val="20"/>
          <w:szCs w:val="20"/>
        </w:rPr>
        <w:t xml:space="preserve"> </w:t>
      </w:r>
      <w:r w:rsidR="00873BF4" w:rsidRPr="00A02F76">
        <w:rPr>
          <w:rFonts w:eastAsia="Arial,Calibri" w:cs="Arial"/>
          <w:sz w:val="20"/>
          <w:szCs w:val="20"/>
        </w:rPr>
        <w:t>(penkiasdešimt keturias)</w:t>
      </w:r>
      <w:r w:rsidRPr="00A02F76">
        <w:rPr>
          <w:rFonts w:eastAsia="Arial" w:cs="Arial"/>
          <w:sz w:val="20"/>
          <w:szCs w:val="20"/>
        </w:rPr>
        <w:t xml:space="preserve"> valand</w:t>
      </w:r>
      <w:r w:rsidR="004358B5" w:rsidRPr="00A02F76">
        <w:rPr>
          <w:rFonts w:eastAsia="Arial" w:cs="Arial"/>
          <w:sz w:val="20"/>
          <w:szCs w:val="20"/>
        </w:rPr>
        <w:t>as</w:t>
      </w:r>
      <w:r w:rsidRPr="00A02F76">
        <w:rPr>
          <w:rFonts w:eastAsia="Arial" w:cs="Arial"/>
          <w:sz w:val="20"/>
          <w:szCs w:val="20"/>
        </w:rPr>
        <w:t xml:space="preserve"> nemokamų konsultacijų</w:t>
      </w:r>
      <w:r w:rsidR="00A73967">
        <w:rPr>
          <w:rFonts w:eastAsia="Arial" w:cs="Arial"/>
          <w:sz w:val="20"/>
          <w:szCs w:val="20"/>
        </w:rPr>
        <w:t xml:space="preserve"> (iš viso 162 neapmokamas valandas Sutarties galiojimo laikotarpiu)</w:t>
      </w:r>
      <w:r w:rsidRPr="00A02F76">
        <w:rPr>
          <w:rFonts w:eastAsia="Arial" w:cs="Arial"/>
          <w:sz w:val="20"/>
          <w:szCs w:val="20"/>
        </w:rPr>
        <w:t>.</w:t>
      </w:r>
      <w:r w:rsidR="007457AC" w:rsidRPr="00A02F76">
        <w:rPr>
          <w:rFonts w:eastAsia="Arial" w:cs="Arial"/>
          <w:sz w:val="20"/>
          <w:szCs w:val="20"/>
        </w:rPr>
        <w:t xml:space="preserve"> </w:t>
      </w:r>
      <w:r w:rsidR="00CF7FE0" w:rsidRPr="00A02F76">
        <w:rPr>
          <w:rFonts w:eastAsia="Arial,Calibri" w:cs="Arial"/>
          <w:sz w:val="20"/>
          <w:szCs w:val="20"/>
        </w:rPr>
        <w:t>Konsultavimo paslaugos teikiamos nuolat visą Sutarties galiojimo laikotarpį.</w:t>
      </w:r>
      <w:r w:rsidR="00707178" w:rsidRPr="00A02F76">
        <w:rPr>
          <w:rFonts w:eastAsia="Arial,Calibri" w:cs="Arial"/>
          <w:sz w:val="20"/>
          <w:szCs w:val="20"/>
        </w:rPr>
        <w:t xml:space="preserve"> Priklausomai nuo to, kokiu būdu Klientas pateikia paklausimą, Paslaugų teikėjas Konsultavimo paslaugas suteikia atitinkamai telefonu, el. paštu ar kita Paslaugų teikėjo pasiūlyta forma.</w:t>
      </w:r>
    </w:p>
    <w:p w14:paraId="35071FF5" w14:textId="51610580" w:rsidR="0087744C" w:rsidRPr="00A02F76" w:rsidRDefault="0087744C" w:rsidP="001E521F">
      <w:pPr>
        <w:pStyle w:val="ListParagraph"/>
        <w:numPr>
          <w:ilvl w:val="3"/>
          <w:numId w:val="27"/>
        </w:numPr>
        <w:tabs>
          <w:tab w:val="left" w:pos="567"/>
          <w:tab w:val="left" w:pos="709"/>
          <w:tab w:val="left" w:pos="993"/>
          <w:tab w:val="left" w:pos="1276"/>
        </w:tabs>
        <w:spacing w:before="60" w:after="60"/>
        <w:ind w:left="0" w:firstLine="0"/>
        <w:jc w:val="both"/>
        <w:rPr>
          <w:rFonts w:eastAsia="Arial" w:cs="Arial"/>
          <w:sz w:val="20"/>
          <w:szCs w:val="20"/>
        </w:rPr>
      </w:pPr>
      <w:r w:rsidRPr="00A02F76">
        <w:rPr>
          <w:rFonts w:eastAsia="Arial" w:cs="Arial"/>
          <w:sz w:val="20"/>
          <w:szCs w:val="20"/>
        </w:rPr>
        <w:t>Konsultacijų laiko apskaita vykdoma Paslaugų t</w:t>
      </w:r>
      <w:r w:rsidR="00297C6D" w:rsidRPr="00A02F76">
        <w:rPr>
          <w:rFonts w:eastAsia="Arial" w:cs="Arial"/>
          <w:sz w:val="20"/>
          <w:szCs w:val="20"/>
        </w:rPr>
        <w:t>ei</w:t>
      </w:r>
      <w:r w:rsidRPr="00A02F76">
        <w:rPr>
          <w:rFonts w:eastAsia="Arial" w:cs="Arial"/>
          <w:sz w:val="20"/>
          <w:szCs w:val="20"/>
        </w:rPr>
        <w:t xml:space="preserve">kėjo, kuris kartą per mėnesį pateikia ataskaitą su praėjusį mėnesį faktiškai panaudotu </w:t>
      </w:r>
      <w:r w:rsidR="006F2746" w:rsidRPr="00A02F76">
        <w:rPr>
          <w:rFonts w:eastAsia="Arial" w:cs="Arial"/>
          <w:sz w:val="20"/>
          <w:szCs w:val="20"/>
        </w:rPr>
        <w:t xml:space="preserve">laiko </w:t>
      </w:r>
      <w:r w:rsidRPr="00A02F76">
        <w:rPr>
          <w:rFonts w:eastAsia="Arial" w:cs="Arial"/>
          <w:sz w:val="20"/>
          <w:szCs w:val="20"/>
        </w:rPr>
        <w:t>kiekiu. Ataskaitoje taip pat pateikiamas bendras iki to laikotarpio suteiktų konsultacijų valandų ir minučių skaičius.</w:t>
      </w:r>
    </w:p>
    <w:p w14:paraId="0A799704" w14:textId="1A03D9C2" w:rsidR="00D6674A" w:rsidRPr="00A02F76" w:rsidRDefault="00D6674A"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Calibri" w:cs="Arial"/>
          <w:sz w:val="20"/>
          <w:szCs w:val="20"/>
        </w:rPr>
        <w:t xml:space="preserve">Viršijus </w:t>
      </w:r>
      <w:r w:rsidR="004358B5" w:rsidRPr="00A02F76">
        <w:rPr>
          <w:rFonts w:eastAsia="Arial,Calibri" w:cs="Arial"/>
          <w:sz w:val="20"/>
          <w:szCs w:val="20"/>
        </w:rPr>
        <w:t>54</w:t>
      </w:r>
      <w:r w:rsidRPr="00A02F76">
        <w:rPr>
          <w:rFonts w:eastAsia="Arial,Calibri" w:cs="Arial"/>
          <w:sz w:val="20"/>
          <w:szCs w:val="20"/>
        </w:rPr>
        <w:t xml:space="preserve"> (</w:t>
      </w:r>
      <w:r w:rsidR="004358B5" w:rsidRPr="00A02F76">
        <w:rPr>
          <w:rFonts w:eastAsia="Arial,Calibri" w:cs="Arial"/>
          <w:sz w:val="20"/>
          <w:szCs w:val="20"/>
        </w:rPr>
        <w:t>penkiasdešimt keturias</w:t>
      </w:r>
      <w:r w:rsidRPr="00A02F76">
        <w:rPr>
          <w:rFonts w:eastAsia="Arial,Calibri" w:cs="Arial"/>
          <w:sz w:val="20"/>
          <w:szCs w:val="20"/>
        </w:rPr>
        <w:t>) valand</w:t>
      </w:r>
      <w:r w:rsidR="004358B5" w:rsidRPr="00A02F76">
        <w:rPr>
          <w:rFonts w:eastAsia="Arial,Calibri" w:cs="Arial"/>
          <w:sz w:val="20"/>
          <w:szCs w:val="20"/>
        </w:rPr>
        <w:t>as</w:t>
      </w:r>
      <w:r w:rsidRPr="00A02F76">
        <w:rPr>
          <w:rFonts w:eastAsia="Arial,Calibri" w:cs="Arial"/>
          <w:sz w:val="20"/>
          <w:szCs w:val="20"/>
        </w:rPr>
        <w:t xml:space="preserve"> nemokamų konsultacijų </w:t>
      </w:r>
      <w:r w:rsidR="009F4AF5" w:rsidRPr="00A02F76">
        <w:rPr>
          <w:rFonts w:eastAsia="Arial,Calibri" w:cs="Arial"/>
          <w:sz w:val="20"/>
          <w:szCs w:val="20"/>
        </w:rPr>
        <w:t>per vienerius metus</w:t>
      </w:r>
      <w:r w:rsidRPr="00A02F76">
        <w:rPr>
          <w:rFonts w:eastAsia="Arial,Calibri" w:cs="Arial"/>
          <w:sz w:val="20"/>
          <w:szCs w:val="20"/>
        </w:rPr>
        <w:t>, papildomos konsultacijų paslaugos yra mokamos pagal Sutartyje nustatytą valandinį įkainį. Už jas atsiskaitoma pagal faktiškai sunaudotų valandų kiekį. Papildomos konsultacijų paslaugos užsakomos registruojant jas Kliento Paslaugų valdymo sistemoje arba kitoje, iš anksto su Klientu suderintoje</w:t>
      </w:r>
      <w:r w:rsidR="009B1E76" w:rsidRPr="00A02F76">
        <w:rPr>
          <w:rFonts w:eastAsia="Arial,Calibri" w:cs="Arial"/>
          <w:sz w:val="20"/>
          <w:szCs w:val="20"/>
        </w:rPr>
        <w:t>,</w:t>
      </w:r>
      <w:r w:rsidRPr="00A02F76">
        <w:rPr>
          <w:rFonts w:eastAsia="Arial,Calibri" w:cs="Arial"/>
          <w:sz w:val="20"/>
          <w:szCs w:val="20"/>
        </w:rPr>
        <w:t xml:space="preserve"> sistemoje.</w:t>
      </w:r>
    </w:p>
    <w:p w14:paraId="75512B1E" w14:textId="2984F416" w:rsidR="006C1D16" w:rsidRPr="00A02F76" w:rsidRDefault="008B158D" w:rsidP="001E521F">
      <w:pPr>
        <w:pStyle w:val="ListParagraph"/>
        <w:numPr>
          <w:ilvl w:val="3"/>
          <w:numId w:val="27"/>
        </w:numPr>
        <w:tabs>
          <w:tab w:val="left" w:pos="567"/>
          <w:tab w:val="left" w:pos="709"/>
          <w:tab w:val="left" w:pos="993"/>
          <w:tab w:val="left" w:pos="1276"/>
        </w:tabs>
        <w:spacing w:before="60" w:after="60"/>
        <w:ind w:left="0" w:firstLine="0"/>
        <w:jc w:val="both"/>
        <w:rPr>
          <w:rFonts w:eastAsia="Arial" w:cs="Arial"/>
          <w:sz w:val="20"/>
          <w:szCs w:val="20"/>
        </w:rPr>
      </w:pPr>
      <w:r w:rsidRPr="00A02F76">
        <w:rPr>
          <w:rFonts w:cs="Arial"/>
          <w:sz w:val="20"/>
          <w:szCs w:val="20"/>
        </w:rPr>
        <w:t xml:space="preserve">Viršijus </w:t>
      </w:r>
      <w:r w:rsidR="004358B5" w:rsidRPr="00A02F76">
        <w:rPr>
          <w:rFonts w:cs="Arial"/>
          <w:sz w:val="20"/>
          <w:szCs w:val="20"/>
        </w:rPr>
        <w:t>54</w:t>
      </w:r>
      <w:r w:rsidRPr="00A02F76">
        <w:rPr>
          <w:rFonts w:cs="Arial"/>
          <w:sz w:val="20"/>
          <w:szCs w:val="20"/>
        </w:rPr>
        <w:t xml:space="preserve"> </w:t>
      </w:r>
      <w:r w:rsidR="00873BF4" w:rsidRPr="00A02F76">
        <w:rPr>
          <w:rFonts w:eastAsia="Arial,Calibri" w:cs="Arial"/>
          <w:sz w:val="20"/>
          <w:szCs w:val="20"/>
        </w:rPr>
        <w:t xml:space="preserve">(penkiasdešimt keturias) </w:t>
      </w:r>
      <w:r w:rsidRPr="00A02F76">
        <w:rPr>
          <w:rFonts w:cs="Arial"/>
          <w:sz w:val="20"/>
          <w:szCs w:val="20"/>
        </w:rPr>
        <w:t>valand</w:t>
      </w:r>
      <w:r w:rsidR="004358B5" w:rsidRPr="00A02F76">
        <w:rPr>
          <w:rFonts w:cs="Arial"/>
          <w:sz w:val="20"/>
          <w:szCs w:val="20"/>
        </w:rPr>
        <w:t>as</w:t>
      </w:r>
      <w:r w:rsidRPr="00A02F76">
        <w:rPr>
          <w:rFonts w:cs="Arial"/>
          <w:sz w:val="20"/>
          <w:szCs w:val="20"/>
        </w:rPr>
        <w:t xml:space="preserve"> nemokamų konsultacijų</w:t>
      </w:r>
      <w:r w:rsidR="002D2A8C" w:rsidRPr="00A02F76">
        <w:rPr>
          <w:rFonts w:cs="Arial"/>
          <w:sz w:val="20"/>
          <w:szCs w:val="20"/>
        </w:rPr>
        <w:t xml:space="preserve"> per vienerius metus</w:t>
      </w:r>
      <w:r w:rsidRPr="00A02F76">
        <w:rPr>
          <w:rFonts w:cs="Arial"/>
          <w:sz w:val="20"/>
          <w:szCs w:val="20"/>
        </w:rPr>
        <w:t>, Paslaugų t</w:t>
      </w:r>
      <w:r w:rsidR="00345F88" w:rsidRPr="00A02F76">
        <w:rPr>
          <w:rFonts w:cs="Arial"/>
          <w:sz w:val="20"/>
          <w:szCs w:val="20"/>
        </w:rPr>
        <w:t>ei</w:t>
      </w:r>
      <w:r w:rsidRPr="00A02F76">
        <w:rPr>
          <w:rFonts w:cs="Arial"/>
          <w:sz w:val="20"/>
          <w:szCs w:val="20"/>
        </w:rPr>
        <w:t>kėjas kiekvieną mėnesį, iki einamojo mėnesio 5 (penktos) dienos, pateikia Konsultacijų paslaugų perdavimo–priėmimo aktą už praėjusį mėnesį suteiktas paslaugas. Perdavimo–priėmimo akte turi būti aiškiai nurodytos suteiktos konsultacijos (konsultacijos tema, turinys ar klausimas, dėl kurio buvo konsultuojama) ir faktiškai sugaištas laikas (valandomis ir minutėmis). Šalims pasirašius Konsultacijų paslaugų perdavimo–priėmimo aktą, Paslaugų teikėjas pateikia sąskaitą faktūrą.</w:t>
      </w:r>
    </w:p>
    <w:p w14:paraId="0DBE6E39" w14:textId="28B9A73A" w:rsidR="00EE24D2" w:rsidRPr="00A02F76" w:rsidRDefault="00DB6FB5" w:rsidP="001E521F">
      <w:pPr>
        <w:pStyle w:val="ListParagraph"/>
        <w:numPr>
          <w:ilvl w:val="3"/>
          <w:numId w:val="27"/>
        </w:numPr>
        <w:tabs>
          <w:tab w:val="left" w:pos="567"/>
          <w:tab w:val="left" w:pos="709"/>
          <w:tab w:val="left" w:pos="993"/>
          <w:tab w:val="left" w:pos="1276"/>
        </w:tabs>
        <w:spacing w:before="60" w:after="60"/>
        <w:ind w:left="0" w:firstLine="0"/>
        <w:jc w:val="both"/>
        <w:rPr>
          <w:rFonts w:eastAsia="Arial" w:cs="Arial"/>
          <w:sz w:val="20"/>
          <w:szCs w:val="20"/>
        </w:rPr>
      </w:pPr>
      <w:r w:rsidRPr="00A02F76">
        <w:rPr>
          <w:rFonts w:eastAsia="Arial" w:cs="Arial"/>
          <w:sz w:val="20"/>
          <w:szCs w:val="20"/>
        </w:rPr>
        <w:t>Į Konsultavimo paslaugų teikimo terminą neįskaičiuojamas laikas, kurio metu laukiama papildomos ar patikslintos informacijos iš Kliento (pagrįstai prašomos), be kurios pagrįstai nėra įmanomas kokybiško atsakymo į konsultaciją pateikimas.</w:t>
      </w:r>
    </w:p>
    <w:p w14:paraId="2968D8E0" w14:textId="77777777" w:rsidR="00EE24D2" w:rsidRPr="00A02F76" w:rsidRDefault="00F02397"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bookmarkStart w:id="1" w:name="_Ref194502184"/>
      <w:r w:rsidRPr="00A02F76">
        <w:rPr>
          <w:rFonts w:eastAsia="Arial" w:cs="Arial"/>
          <w:sz w:val="20"/>
          <w:szCs w:val="20"/>
        </w:rPr>
        <w:t>Konsultavimo paslaugų poreikis gali kilti dėl:</w:t>
      </w:r>
      <w:bookmarkEnd w:id="1"/>
    </w:p>
    <w:p w14:paraId="387394B6" w14:textId="77777777" w:rsidR="00EE24D2" w:rsidRPr="00A02F76" w:rsidRDefault="00C7538D" w:rsidP="001E521F">
      <w:pPr>
        <w:pStyle w:val="ListParagraph"/>
        <w:numPr>
          <w:ilvl w:val="4"/>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cs="Arial"/>
          <w:sz w:val="20"/>
          <w:szCs w:val="20"/>
        </w:rPr>
        <w:t>Infrastruktūrinių klausimų: serverių konfigūracija, teisių nustatymas, kiti administravimo veiksmai;</w:t>
      </w:r>
    </w:p>
    <w:p w14:paraId="2B67EDBC" w14:textId="77777777" w:rsidR="00EE24D2" w:rsidRPr="00A02F76" w:rsidRDefault="00C72410" w:rsidP="001E521F">
      <w:pPr>
        <w:pStyle w:val="ListParagraph"/>
        <w:numPr>
          <w:ilvl w:val="4"/>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Sistemos sutrikimų, kuomet Klientas konsultuojamas apie duomenų teikimo kelią (kokie duomenys iš kokios sistemos gaunami ir kokiai sistemai perduodami), atliekama techninių žurnalų (angl. </w:t>
      </w:r>
      <w:proofErr w:type="spellStart"/>
      <w:r w:rsidRPr="00A02F76">
        <w:rPr>
          <w:rFonts w:cs="Arial"/>
          <w:sz w:val="20"/>
          <w:szCs w:val="20"/>
        </w:rPr>
        <w:t>log</w:t>
      </w:r>
      <w:proofErr w:type="spellEnd"/>
      <w:r w:rsidRPr="00A02F76">
        <w:rPr>
          <w:rFonts w:cs="Arial"/>
          <w:sz w:val="20"/>
          <w:szCs w:val="20"/>
        </w:rPr>
        <w:t xml:space="preserve">) </w:t>
      </w:r>
      <w:r w:rsidRPr="00A02F76">
        <w:rPr>
          <w:rFonts w:eastAsia="Arial" w:cs="Arial"/>
          <w:sz w:val="20"/>
          <w:szCs w:val="20"/>
        </w:rPr>
        <w:t>analizė;</w:t>
      </w:r>
    </w:p>
    <w:p w14:paraId="2D98D55F" w14:textId="77777777" w:rsidR="00EE24D2" w:rsidRPr="00A02F76" w:rsidRDefault="008D3BE8" w:rsidP="001E521F">
      <w:pPr>
        <w:pStyle w:val="ListParagraph"/>
        <w:numPr>
          <w:ilvl w:val="4"/>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Sistemos planuojamų pakeitimų apimtys ir rekomendacijos dėl Kliento numatytų Sistemos tobulinimo veiksmų efektyvumo: Sistemos vystymo perspektyvos, funkcijų keitimo galimybės ir ryšių pažeidžiamumas, tikėtini keitimo/vystymo realizavimo laikai, vystymo/keitimo galimybių įvertinimai ir </w:t>
      </w:r>
      <w:r w:rsidR="00454C24" w:rsidRPr="00A02F76">
        <w:rPr>
          <w:rFonts w:eastAsia="Arial" w:cs="Arial"/>
          <w:sz w:val="20"/>
          <w:szCs w:val="20"/>
        </w:rPr>
        <w:t>kita;</w:t>
      </w:r>
    </w:p>
    <w:p w14:paraId="23E7549F" w14:textId="1712216B" w:rsidR="00454C24" w:rsidRPr="00A02F76" w:rsidRDefault="00612D23" w:rsidP="001E521F">
      <w:pPr>
        <w:pStyle w:val="ListParagraph"/>
        <w:numPr>
          <w:ilvl w:val="4"/>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463B147E" w14:textId="3936D565" w:rsidR="00821B06" w:rsidRPr="00A02F76" w:rsidRDefault="00821B06" w:rsidP="001E521F">
      <w:pPr>
        <w:pStyle w:val="ListParagraph"/>
        <w:numPr>
          <w:ilvl w:val="3"/>
          <w:numId w:val="27"/>
        </w:numPr>
        <w:tabs>
          <w:tab w:val="left" w:pos="567"/>
          <w:tab w:val="left" w:pos="709"/>
          <w:tab w:val="left" w:pos="993"/>
          <w:tab w:val="left" w:pos="1276"/>
        </w:tabs>
        <w:spacing w:before="60" w:after="60"/>
        <w:ind w:left="0" w:firstLine="0"/>
        <w:jc w:val="both"/>
        <w:rPr>
          <w:rFonts w:eastAsia="Arial" w:cs="Arial"/>
          <w:sz w:val="20"/>
          <w:szCs w:val="20"/>
        </w:rPr>
      </w:pPr>
      <w:r w:rsidRPr="00A02F76">
        <w:rPr>
          <w:rFonts w:eastAsia="Arial" w:cs="Arial"/>
          <w:sz w:val="20"/>
          <w:szCs w:val="20"/>
        </w:rPr>
        <w:t xml:space="preserve">Į konsultacijų valandas neįeina </w:t>
      </w:r>
      <w:r w:rsidR="4A12252E" w:rsidRPr="00A02F76">
        <w:rPr>
          <w:rFonts w:eastAsia="Arial" w:cs="Arial"/>
          <w:sz w:val="20"/>
          <w:szCs w:val="20"/>
        </w:rPr>
        <w:t>Šalių konsultacijos</w:t>
      </w:r>
      <w:r w:rsidR="006F2746" w:rsidRPr="00A02F76">
        <w:rPr>
          <w:rFonts w:eastAsia="Arial" w:cs="Arial"/>
          <w:sz w:val="20"/>
          <w:szCs w:val="20"/>
        </w:rPr>
        <w:t xml:space="preserve"> </w:t>
      </w:r>
      <w:r w:rsidR="5A635BCD" w:rsidRPr="00A02F76">
        <w:rPr>
          <w:rFonts w:eastAsia="Arial" w:cs="Arial"/>
          <w:sz w:val="20"/>
          <w:szCs w:val="20"/>
        </w:rPr>
        <w:t>dėl</w:t>
      </w:r>
      <w:r w:rsidRPr="00A02F76">
        <w:rPr>
          <w:rFonts w:eastAsia="Arial" w:cs="Arial"/>
          <w:sz w:val="20"/>
          <w:szCs w:val="20"/>
        </w:rPr>
        <w:t xml:space="preserve"> Sistemos sutrikimų.</w:t>
      </w:r>
    </w:p>
    <w:p w14:paraId="7AF70444" w14:textId="6906EDA4" w:rsidR="00E35C23" w:rsidRPr="00A02F76" w:rsidRDefault="00E35C23" w:rsidP="001E521F">
      <w:pPr>
        <w:pStyle w:val="ListParagraph"/>
        <w:numPr>
          <w:ilvl w:val="3"/>
          <w:numId w:val="27"/>
        </w:numPr>
        <w:tabs>
          <w:tab w:val="left" w:pos="426"/>
          <w:tab w:val="left" w:pos="567"/>
          <w:tab w:val="left" w:pos="709"/>
          <w:tab w:val="left" w:pos="993"/>
        </w:tabs>
        <w:ind w:left="0" w:firstLine="0"/>
        <w:jc w:val="both"/>
        <w:rPr>
          <w:rFonts w:eastAsia="Arial,Times New Roman" w:cs="Arial"/>
          <w:sz w:val="20"/>
          <w:szCs w:val="20"/>
        </w:rPr>
      </w:pPr>
      <w:r w:rsidRPr="00A02F76">
        <w:rPr>
          <w:rFonts w:eastAsia="Arial,Times New Roman" w:cs="Arial"/>
          <w:sz w:val="20"/>
          <w:szCs w:val="20"/>
        </w:rPr>
        <w:t>Konsultavimo paslaugos turi būti suteiktos nedelsiant. Jeigu Paslaugų teikėjas negali suteikti tinkamos konsultacijos nedelsiant, jis privalo pateikti atsakymus į neatsakytus paklausimus ne vėliau kaip per 16 (šešiolika) Pirkėjo darbo valandų nuo paklausimo gavimo momento. Jei dėl TS</w:t>
      </w:r>
      <w:r w:rsidR="00BE340E">
        <w:rPr>
          <w:rFonts w:eastAsia="Arial,Times New Roman" w:cs="Arial"/>
          <w:sz w:val="20"/>
          <w:szCs w:val="20"/>
        </w:rPr>
        <w:t xml:space="preserve"> 3.1.7.6</w:t>
      </w:r>
      <w:r w:rsidRPr="00A02F76">
        <w:rPr>
          <w:rFonts w:eastAsia="Arial,Times New Roman" w:cs="Arial"/>
          <w:sz w:val="20"/>
          <w:szCs w:val="20"/>
        </w:rPr>
        <w:t xml:space="preserve"> punkte nurodytų Konsultavimo paslaugų sudėtingumo pagrįstai neįmanoma pateikti atsakymų per nurodytą 16 darbo valandų terminą, Paslaugų teikėjas privalo pateikti atsakymus per Šalių suderintą laiką, bet ne ilgiau kaip per papildomas 16 (šešiolika) Pirkėjo darbo valandų. </w:t>
      </w:r>
      <w:r w:rsidR="00C270F1">
        <w:rPr>
          <w:rFonts w:eastAsia="Arial,Times New Roman" w:cs="Arial"/>
          <w:sz w:val="20"/>
          <w:szCs w:val="20"/>
        </w:rPr>
        <w:t>Visais atvejais</w:t>
      </w:r>
      <w:r w:rsidR="00C270F1" w:rsidRPr="00A02F76">
        <w:rPr>
          <w:rFonts w:eastAsia="Arial,Times New Roman" w:cs="Arial"/>
          <w:sz w:val="20"/>
          <w:szCs w:val="20"/>
        </w:rPr>
        <w:t xml:space="preserve"> </w:t>
      </w:r>
      <w:r w:rsidRPr="00A02F76">
        <w:rPr>
          <w:rFonts w:eastAsia="Arial,Times New Roman" w:cs="Arial"/>
          <w:sz w:val="20"/>
          <w:szCs w:val="20"/>
        </w:rPr>
        <w:t>bendras atsakymo terminas negali viršyti 32 (trisdešimt dviejų) Pirkėjo darbo valandų.</w:t>
      </w:r>
    </w:p>
    <w:p w14:paraId="3F3030D8" w14:textId="77777777" w:rsidR="00E35C23" w:rsidRPr="00A02F76" w:rsidRDefault="00E35C23" w:rsidP="001E521F">
      <w:pPr>
        <w:pStyle w:val="ListParagraph"/>
        <w:tabs>
          <w:tab w:val="left" w:pos="567"/>
          <w:tab w:val="left" w:pos="709"/>
          <w:tab w:val="left" w:pos="993"/>
          <w:tab w:val="left" w:pos="1276"/>
        </w:tabs>
        <w:spacing w:before="60" w:after="60"/>
        <w:ind w:left="0" w:firstLine="0"/>
        <w:jc w:val="both"/>
        <w:rPr>
          <w:rFonts w:eastAsia="Arial" w:cs="Arial"/>
          <w:sz w:val="20"/>
          <w:szCs w:val="20"/>
        </w:rPr>
      </w:pPr>
    </w:p>
    <w:p w14:paraId="1D6CDDF7" w14:textId="44B47A8E" w:rsidR="00612D23" w:rsidRPr="00A02F76" w:rsidRDefault="001B7732" w:rsidP="001E521F">
      <w:pPr>
        <w:pStyle w:val="ListParagraph"/>
        <w:numPr>
          <w:ilvl w:val="2"/>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b/>
          <w:bCs/>
          <w:sz w:val="20"/>
          <w:szCs w:val="20"/>
        </w:rPr>
        <w:t>Vystymo paslaugų teikimo tvarka:</w:t>
      </w:r>
    </w:p>
    <w:p w14:paraId="5D6C3776" w14:textId="42B6F683" w:rsidR="00EE24D2" w:rsidRPr="00A02F76" w:rsidRDefault="00D53A6F"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cs="Arial"/>
          <w:sz w:val="20"/>
          <w:szCs w:val="20"/>
        </w:rPr>
        <w:t xml:space="preserve">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w:t>
      </w:r>
      <w:r w:rsidR="00C270F1">
        <w:rPr>
          <w:rFonts w:cs="Arial"/>
          <w:sz w:val="20"/>
          <w:szCs w:val="20"/>
        </w:rPr>
        <w:t>U</w:t>
      </w:r>
      <w:r w:rsidR="00C270F1" w:rsidRPr="00A02F76">
        <w:rPr>
          <w:rFonts w:cs="Arial"/>
          <w:sz w:val="20"/>
          <w:szCs w:val="20"/>
        </w:rPr>
        <w:t xml:space="preserve">žsakymo </w:t>
      </w:r>
      <w:r w:rsidRPr="00A02F76">
        <w:rPr>
          <w:rFonts w:cs="Arial"/>
          <w:sz w:val="20"/>
          <w:szCs w:val="20"/>
        </w:rPr>
        <w:t>vykdymui;</w:t>
      </w:r>
    </w:p>
    <w:p w14:paraId="08FC8701" w14:textId="001BCA99" w:rsidR="00EE24D2" w:rsidRPr="00A02F76" w:rsidRDefault="00FE7447"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Esant poreikiui, </w:t>
      </w:r>
      <w:r w:rsidR="00C270F1">
        <w:rPr>
          <w:rFonts w:eastAsia="Arial" w:cs="Arial"/>
          <w:sz w:val="20"/>
          <w:szCs w:val="20"/>
        </w:rPr>
        <w:t>K</w:t>
      </w:r>
      <w:r w:rsidR="00C270F1" w:rsidRPr="00A02F76">
        <w:rPr>
          <w:rFonts w:eastAsia="Arial" w:cs="Arial"/>
          <w:sz w:val="20"/>
          <w:szCs w:val="20"/>
        </w:rPr>
        <w:t xml:space="preserve">lientas </w:t>
      </w:r>
      <w:r w:rsidRPr="00A02F76">
        <w:rPr>
          <w:rFonts w:eastAsia="Arial" w:cs="Arial"/>
          <w:sz w:val="20"/>
          <w:szCs w:val="20"/>
        </w:rPr>
        <w:t xml:space="preserve">turi teisę keisti </w:t>
      </w:r>
      <w:r w:rsidR="00C270F1">
        <w:rPr>
          <w:rFonts w:eastAsia="Arial" w:cs="Arial"/>
          <w:sz w:val="20"/>
          <w:szCs w:val="20"/>
        </w:rPr>
        <w:t>U</w:t>
      </w:r>
      <w:r w:rsidR="00C270F1" w:rsidRPr="00A02F76">
        <w:rPr>
          <w:rFonts w:eastAsia="Arial" w:cs="Arial"/>
          <w:sz w:val="20"/>
          <w:szCs w:val="20"/>
        </w:rPr>
        <w:t xml:space="preserve">žsakymą </w:t>
      </w:r>
      <w:r w:rsidRPr="00A02F76">
        <w:rPr>
          <w:rFonts w:eastAsia="Arial" w:cs="Arial"/>
          <w:sz w:val="20"/>
          <w:szCs w:val="20"/>
        </w:rPr>
        <w:t xml:space="preserve">- atsisakyti nereikalingos </w:t>
      </w:r>
      <w:r w:rsidR="00C270F1">
        <w:rPr>
          <w:rFonts w:eastAsia="Arial" w:cs="Arial"/>
          <w:sz w:val="20"/>
          <w:szCs w:val="20"/>
        </w:rPr>
        <w:t>U</w:t>
      </w:r>
      <w:r w:rsidR="00C270F1" w:rsidRPr="00A02F76">
        <w:rPr>
          <w:rFonts w:eastAsia="Arial" w:cs="Arial"/>
          <w:sz w:val="20"/>
          <w:szCs w:val="20"/>
        </w:rPr>
        <w:t xml:space="preserve">žsakymo </w:t>
      </w:r>
      <w:r w:rsidRPr="00A02F76">
        <w:rPr>
          <w:rFonts w:eastAsia="Arial" w:cs="Arial"/>
          <w:sz w:val="20"/>
          <w:szCs w:val="20"/>
        </w:rPr>
        <w:t xml:space="preserve">dalies/apimties, keisti </w:t>
      </w:r>
      <w:r w:rsidR="00C270F1">
        <w:rPr>
          <w:rFonts w:eastAsia="Arial" w:cs="Arial"/>
          <w:sz w:val="20"/>
          <w:szCs w:val="20"/>
        </w:rPr>
        <w:t>U</w:t>
      </w:r>
      <w:r w:rsidR="00C270F1" w:rsidRPr="00A02F76">
        <w:rPr>
          <w:rFonts w:eastAsia="Arial" w:cs="Arial"/>
          <w:sz w:val="20"/>
          <w:szCs w:val="20"/>
        </w:rPr>
        <w:t xml:space="preserve">žsakymo </w:t>
      </w:r>
      <w:r w:rsidRPr="00A02F76">
        <w:rPr>
          <w:rFonts w:eastAsia="Arial" w:cs="Arial"/>
          <w:sz w:val="20"/>
          <w:szCs w:val="20"/>
        </w:rPr>
        <w:t xml:space="preserve">terminus, atšaukti </w:t>
      </w:r>
      <w:r w:rsidR="00C270F1">
        <w:rPr>
          <w:rFonts w:eastAsia="Arial" w:cs="Arial"/>
          <w:sz w:val="20"/>
          <w:szCs w:val="20"/>
        </w:rPr>
        <w:t>U</w:t>
      </w:r>
      <w:r w:rsidR="00C270F1" w:rsidRPr="00A02F76">
        <w:rPr>
          <w:rFonts w:eastAsia="Arial" w:cs="Arial"/>
          <w:sz w:val="20"/>
          <w:szCs w:val="20"/>
        </w:rPr>
        <w:t>žsakymą</w:t>
      </w:r>
      <w:r w:rsidRPr="00A02F76">
        <w:rPr>
          <w:rFonts w:eastAsia="Arial" w:cs="Arial"/>
          <w:sz w:val="20"/>
          <w:szCs w:val="20"/>
        </w:rPr>
        <w:t xml:space="preserve">, sustabdyti </w:t>
      </w:r>
      <w:r w:rsidR="00C270F1">
        <w:rPr>
          <w:rFonts w:eastAsia="Arial" w:cs="Arial"/>
          <w:sz w:val="20"/>
          <w:szCs w:val="20"/>
        </w:rPr>
        <w:t>U</w:t>
      </w:r>
      <w:r w:rsidR="00C270F1" w:rsidRPr="00A02F76">
        <w:rPr>
          <w:rFonts w:eastAsia="Arial" w:cs="Arial"/>
          <w:sz w:val="20"/>
          <w:szCs w:val="20"/>
        </w:rPr>
        <w:t>žsakymą</w:t>
      </w:r>
      <w:r w:rsidRPr="00A02F76">
        <w:rPr>
          <w:rFonts w:eastAsia="Arial" w:cs="Arial"/>
          <w:sz w:val="20"/>
          <w:szCs w:val="20"/>
        </w:rPr>
        <w:t xml:space="preserve">, tikslinti, keisti kitas </w:t>
      </w:r>
      <w:r w:rsidR="00C270F1">
        <w:rPr>
          <w:rFonts w:eastAsia="Arial" w:cs="Arial"/>
          <w:sz w:val="20"/>
          <w:szCs w:val="20"/>
        </w:rPr>
        <w:t>U</w:t>
      </w:r>
      <w:r w:rsidR="00C270F1" w:rsidRPr="00A02F76">
        <w:rPr>
          <w:rFonts w:eastAsia="Arial" w:cs="Arial"/>
          <w:sz w:val="20"/>
          <w:szCs w:val="20"/>
        </w:rPr>
        <w:t xml:space="preserve">žsakymo </w:t>
      </w:r>
      <w:r w:rsidRPr="00A02F76">
        <w:rPr>
          <w:rFonts w:eastAsia="Arial" w:cs="Arial"/>
          <w:sz w:val="20"/>
          <w:szCs w:val="20"/>
        </w:rPr>
        <w:t xml:space="preserve">sąlygas. Visi su konkrečiu </w:t>
      </w:r>
      <w:r w:rsidR="00C270F1">
        <w:rPr>
          <w:rFonts w:eastAsia="Arial" w:cs="Arial"/>
          <w:sz w:val="20"/>
          <w:szCs w:val="20"/>
        </w:rPr>
        <w:t>U</w:t>
      </w:r>
      <w:r w:rsidR="00C270F1" w:rsidRPr="00A02F76">
        <w:rPr>
          <w:rFonts w:eastAsia="Arial" w:cs="Arial"/>
          <w:sz w:val="20"/>
          <w:szCs w:val="20"/>
        </w:rPr>
        <w:t xml:space="preserve">žsakymu </w:t>
      </w:r>
      <w:r w:rsidRPr="00A02F76">
        <w:rPr>
          <w:rFonts w:eastAsia="Arial" w:cs="Arial"/>
          <w:sz w:val="20"/>
          <w:szCs w:val="20"/>
        </w:rPr>
        <w:t>susiję pakeitimai turi būti suderinti su Paslaugos teikėju Kliento pasiūlyta forma;</w:t>
      </w:r>
    </w:p>
    <w:p w14:paraId="72BE87FD" w14:textId="4537FC3D" w:rsidR="00EE24D2" w:rsidRPr="00A02F76" w:rsidRDefault="00A51954"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lastRenderedPageBreak/>
        <w:t xml:space="preserve">Klientas, atšaukęs </w:t>
      </w:r>
      <w:r w:rsidR="00C270F1">
        <w:rPr>
          <w:rFonts w:eastAsia="Arial" w:cs="Arial"/>
          <w:sz w:val="20"/>
          <w:szCs w:val="20"/>
        </w:rPr>
        <w:t>U</w:t>
      </w:r>
      <w:r w:rsidR="00C270F1" w:rsidRPr="00A02F76">
        <w:rPr>
          <w:rFonts w:eastAsia="Arial" w:cs="Arial"/>
          <w:sz w:val="20"/>
          <w:szCs w:val="20"/>
        </w:rPr>
        <w:t xml:space="preserve">žsakymą </w:t>
      </w:r>
      <w:r w:rsidRPr="00A02F76">
        <w:rPr>
          <w:rFonts w:eastAsia="Arial" w:cs="Arial"/>
          <w:sz w:val="20"/>
          <w:szCs w:val="20"/>
        </w:rPr>
        <w:t xml:space="preserve">ar atsisakęs jo dalies, </w:t>
      </w:r>
      <w:r w:rsidRPr="00A02F76">
        <w:rPr>
          <w:rFonts w:eastAsia="Arial,Times New Roman" w:cs="Arial"/>
          <w:sz w:val="20"/>
          <w:szCs w:val="20"/>
        </w:rPr>
        <w:t>Paslaugų teikėjui apmoka už faktiškai dirbtą laiką pagal Vystymo paslaugų valandinį įkainį, pasirašant Vystymo paslaugų perdavimo-priėmimo aktą, kuriame nurodoma, kokios paslaugos buvo suteiktos.</w:t>
      </w:r>
      <w:r w:rsidRPr="00A02F76">
        <w:rPr>
          <w:rFonts w:eastAsia="Arial" w:cs="Arial"/>
          <w:sz w:val="20"/>
          <w:szCs w:val="20"/>
        </w:rPr>
        <w:t xml:space="preserve"> Šalims pasirašius Vystymo paslaugų </w:t>
      </w:r>
      <w:r w:rsidRPr="00A02F76">
        <w:rPr>
          <w:rFonts w:eastAsia="Arial,Times New Roman" w:cs="Arial"/>
          <w:sz w:val="20"/>
          <w:szCs w:val="20"/>
        </w:rPr>
        <w:t>perdavimo-priėmimo aktą</w:t>
      </w:r>
      <w:r w:rsidRPr="00A02F76">
        <w:rPr>
          <w:rFonts w:eastAsia="Arial" w:cs="Arial"/>
          <w:sz w:val="20"/>
          <w:szCs w:val="20"/>
        </w:rPr>
        <w:t>, Paslaugų teikėjas pateikia sąskaitą;</w:t>
      </w:r>
    </w:p>
    <w:p w14:paraId="43204629" w14:textId="77777777" w:rsidR="00EE24D2" w:rsidRPr="00A02F76" w:rsidRDefault="00351D8F"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color w:val="000000" w:themeColor="text1"/>
          <w:sz w:val="20"/>
          <w:szCs w:val="20"/>
        </w:rPr>
        <w:t xml:space="preserve">Paslaugų teikėjas privalo vykdyti darbus naudojant Agile projektų valdymo metodikas (pvz., </w:t>
      </w:r>
      <w:proofErr w:type="spellStart"/>
      <w:r w:rsidRPr="00A02F76">
        <w:rPr>
          <w:rFonts w:eastAsia="Arial" w:cs="Arial"/>
          <w:color w:val="000000" w:themeColor="text1"/>
          <w:sz w:val="20"/>
          <w:szCs w:val="20"/>
        </w:rPr>
        <w:t>Scrum</w:t>
      </w:r>
      <w:proofErr w:type="spellEnd"/>
      <w:r w:rsidRPr="00A02F76">
        <w:rPr>
          <w:rFonts w:eastAsia="Arial" w:cs="Arial"/>
          <w:color w:val="000000" w:themeColor="text1"/>
          <w:sz w:val="20"/>
          <w:szCs w:val="20"/>
        </w:rPr>
        <w:t xml:space="preserve"> arba </w:t>
      </w:r>
      <w:proofErr w:type="spellStart"/>
      <w:r w:rsidRPr="00A02F76">
        <w:rPr>
          <w:rFonts w:eastAsia="Arial" w:cs="Arial"/>
          <w:color w:val="000000" w:themeColor="text1"/>
          <w:sz w:val="20"/>
          <w:szCs w:val="20"/>
        </w:rPr>
        <w:t>Kanban</w:t>
      </w:r>
      <w:proofErr w:type="spellEnd"/>
      <w:r w:rsidRPr="00A02F76">
        <w:rPr>
          <w:rFonts w:eastAsia="Arial" w:cs="Arial"/>
          <w:color w:val="000000" w:themeColor="text1"/>
          <w:sz w:val="20"/>
          <w:szCs w:val="20"/>
        </w:rPr>
        <w:t>)</w:t>
      </w:r>
      <w:r w:rsidR="00FE698D" w:rsidRPr="00A02F76">
        <w:rPr>
          <w:rFonts w:eastAsia="Arial" w:cs="Arial"/>
          <w:color w:val="000000" w:themeColor="text1"/>
          <w:sz w:val="20"/>
          <w:szCs w:val="20"/>
        </w:rPr>
        <w:t>;</w:t>
      </w:r>
    </w:p>
    <w:p w14:paraId="0E0F03BB" w14:textId="0FD493E5" w:rsidR="00EE24D2" w:rsidRPr="00A02F76" w:rsidRDefault="00E30850"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 xml:space="preserve">Jeigu dirbama pagal </w:t>
      </w:r>
      <w:proofErr w:type="spellStart"/>
      <w:r w:rsidRPr="00A02F76">
        <w:rPr>
          <w:rFonts w:eastAsia="Arial" w:cs="Arial"/>
          <w:sz w:val="20"/>
          <w:szCs w:val="20"/>
        </w:rPr>
        <w:t>Scrum</w:t>
      </w:r>
      <w:proofErr w:type="spellEnd"/>
      <w:r w:rsidRPr="00A02F76">
        <w:rPr>
          <w:rFonts w:eastAsia="Arial" w:cs="Arial"/>
          <w:sz w:val="20"/>
          <w:szCs w:val="20"/>
        </w:rPr>
        <w:t xml:space="preserve"> metodologiją, kiekvienos iteracijos (sprinto) pabaigoje turi būti pateikiami rezultatai, kurie buvo įgyvendinti per atitinkamą laikotarpį;</w:t>
      </w:r>
    </w:p>
    <w:p w14:paraId="3D4D2A92" w14:textId="40A9135B" w:rsidR="00EE24D2" w:rsidRPr="00A02F76" w:rsidRDefault="00C25774"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eastAsia="Arial" w:cs="Arial"/>
          <w:sz w:val="20"/>
          <w:szCs w:val="20"/>
        </w:rPr>
        <w:t>Paslaugų teikėjas turi naudoti Kliento Paslaugų valdymo sistemą</w:t>
      </w:r>
      <w:r w:rsidR="0016316D" w:rsidRPr="00A02F76">
        <w:rPr>
          <w:rFonts w:eastAsia="Arial" w:cs="Arial"/>
          <w:sz w:val="20"/>
          <w:szCs w:val="20"/>
        </w:rPr>
        <w:t xml:space="preserve"> (</w:t>
      </w:r>
      <w:proofErr w:type="spellStart"/>
      <w:r w:rsidR="0016316D" w:rsidRPr="00A02F76">
        <w:rPr>
          <w:rFonts w:eastAsia="Arial" w:cs="Arial"/>
          <w:sz w:val="20"/>
          <w:szCs w:val="20"/>
        </w:rPr>
        <w:t>Jira</w:t>
      </w:r>
      <w:proofErr w:type="spellEnd"/>
      <w:r w:rsidR="0016316D" w:rsidRPr="00A02F76">
        <w:rPr>
          <w:rFonts w:eastAsia="Arial" w:cs="Arial"/>
          <w:sz w:val="20"/>
          <w:szCs w:val="20"/>
        </w:rPr>
        <w:t>)</w:t>
      </w:r>
      <w:r w:rsidRPr="00A02F76">
        <w:rPr>
          <w:rFonts w:eastAsia="Arial" w:cs="Arial"/>
          <w:sz w:val="20"/>
          <w:szCs w:val="20"/>
        </w:rPr>
        <w:t xml:space="preserve"> darbų planavimui, valdymui ir darbo valandų deklaravimui;</w:t>
      </w:r>
    </w:p>
    <w:p w14:paraId="1171BA2D" w14:textId="72D775EF" w:rsidR="00EE24D2" w:rsidRPr="00A02F76" w:rsidRDefault="00401BE9" w:rsidP="001E521F">
      <w:pPr>
        <w:pStyle w:val="ListParagraph"/>
        <w:numPr>
          <w:ilvl w:val="3"/>
          <w:numId w:val="27"/>
        </w:numPr>
        <w:tabs>
          <w:tab w:val="left" w:pos="567"/>
          <w:tab w:val="left" w:pos="709"/>
          <w:tab w:val="left" w:pos="993"/>
          <w:tab w:val="left" w:pos="1276"/>
        </w:tabs>
        <w:spacing w:before="60" w:after="60"/>
        <w:ind w:left="0" w:firstLine="0"/>
        <w:jc w:val="both"/>
        <w:rPr>
          <w:rFonts w:eastAsia="Arial" w:cs="Arial"/>
          <w:sz w:val="20"/>
          <w:szCs w:val="20"/>
        </w:rPr>
      </w:pPr>
      <w:r w:rsidRPr="00A02F76">
        <w:rPr>
          <w:rFonts w:cs="Arial"/>
          <w:sz w:val="20"/>
          <w:szCs w:val="20"/>
        </w:rPr>
        <w:t>Kiekvienas Paslaugų teikėjo komandos narys privalo deklaruoti dirbtas valandas Kliento Paslaugų valdymo sistemoje</w:t>
      </w:r>
      <w:r w:rsidR="00E45476" w:rsidRPr="00A02F76">
        <w:rPr>
          <w:rFonts w:cs="Arial"/>
          <w:sz w:val="20"/>
          <w:szCs w:val="20"/>
        </w:rPr>
        <w:t xml:space="preserve"> </w:t>
      </w:r>
      <w:r w:rsidRPr="00A02F76">
        <w:rPr>
          <w:rFonts w:cs="Arial"/>
          <w:sz w:val="20"/>
          <w:szCs w:val="20"/>
        </w:rPr>
        <w:t xml:space="preserve">prie konkrečių užduočių ne vėliau kaip per 24 valandas po darbo atlikimo. </w:t>
      </w:r>
    </w:p>
    <w:p w14:paraId="0492123D" w14:textId="6490BD40" w:rsidR="00EE24D2" w:rsidRPr="00A02F76" w:rsidRDefault="00DD4A0D" w:rsidP="001E521F">
      <w:pPr>
        <w:pStyle w:val="ListParagraph"/>
        <w:numPr>
          <w:ilvl w:val="3"/>
          <w:numId w:val="27"/>
        </w:numPr>
        <w:tabs>
          <w:tab w:val="left" w:pos="0"/>
          <w:tab w:val="left" w:pos="567"/>
          <w:tab w:val="left" w:pos="709"/>
          <w:tab w:val="left" w:pos="993"/>
          <w:tab w:val="left" w:pos="1276"/>
        </w:tabs>
        <w:spacing w:before="60" w:after="60"/>
        <w:ind w:left="0" w:firstLine="0"/>
        <w:contextualSpacing w:val="0"/>
        <w:jc w:val="both"/>
        <w:rPr>
          <w:rFonts w:eastAsia="Arial" w:cs="Arial"/>
          <w:sz w:val="20"/>
          <w:szCs w:val="20"/>
        </w:rPr>
      </w:pPr>
      <w:r w:rsidRPr="00A02F76">
        <w:rPr>
          <w:rFonts w:cs="Arial"/>
          <w:sz w:val="20"/>
          <w:szCs w:val="20"/>
        </w:rPr>
        <w:t xml:space="preserve">Paslaugų teikėjas įsipareigoja per Kliento nurodytą terminą pateikti Vystymo paslaugų Užsakymo reikalavimų sprendimo detalų aprašymą. </w:t>
      </w:r>
      <w:r w:rsidR="009E1CE6" w:rsidRPr="00A02F76">
        <w:rPr>
          <w:rFonts w:eastAsia="Arial" w:cs="Arial"/>
          <w:sz w:val="20"/>
          <w:szCs w:val="20"/>
        </w:rPr>
        <w:t xml:space="preserve">Už apimtis (darbo valandų kiekį), kurios nebuvo suderintos (t. y. kurios nebuvo nurodytos Užsakyme) Klientas neapmoka. Paslaugų teikėjas vykdydamas Kliento Užsakymą, įsipareigoja, atlikus vertinimą, kartu </w:t>
      </w:r>
      <w:r w:rsidR="009E1CE6" w:rsidRPr="00A02F76">
        <w:rPr>
          <w:rFonts w:cs="Arial"/>
          <w:sz w:val="20"/>
          <w:szCs w:val="20"/>
        </w:rPr>
        <w:t>nuosavybės teise pateikti</w:t>
      </w:r>
      <w:r w:rsidR="009E1CE6" w:rsidRPr="00A02F76">
        <w:rPr>
          <w:rFonts w:eastAsia="Arial" w:cs="Arial"/>
          <w:sz w:val="20"/>
          <w:szCs w:val="20"/>
        </w:rPr>
        <w:t xml:space="preserve"> užsakytų naujų Vystymo paslaugų architektūrinius sprendimus </w:t>
      </w:r>
      <w:r w:rsidR="009E1CE6" w:rsidRPr="00A02F76">
        <w:rPr>
          <w:rFonts w:cs="Arial"/>
          <w:sz w:val="20"/>
          <w:szCs w:val="20"/>
        </w:rPr>
        <w:t>(įskaitant ir jų darbinius variantus)</w:t>
      </w:r>
      <w:r w:rsidR="009E1CE6" w:rsidRPr="00A02F76">
        <w:rPr>
          <w:rFonts w:eastAsia="Arial" w:cs="Arial"/>
          <w:sz w:val="20"/>
          <w:szCs w:val="20"/>
        </w:rPr>
        <w:t xml:space="preserve"> ir aprašymą, kuriame turi būti aprašytos funkcionalumo priklausomybės nuo kitų funkcionalumų, užsakytų Vystymo paslaugų sąsajos su kitomis Kliento turimomis sistemomis;</w:t>
      </w:r>
    </w:p>
    <w:p w14:paraId="29E82BD0" w14:textId="3FDAA50E" w:rsidR="00EE24D2" w:rsidRPr="00A02F76" w:rsidRDefault="00E07DCA" w:rsidP="001E521F">
      <w:pPr>
        <w:pStyle w:val="ListParagraph"/>
        <w:numPr>
          <w:ilvl w:val="3"/>
          <w:numId w:val="27"/>
        </w:numPr>
        <w:tabs>
          <w:tab w:val="left" w:pos="567"/>
          <w:tab w:val="left" w:pos="709"/>
          <w:tab w:val="left" w:pos="993"/>
          <w:tab w:val="left" w:pos="1276"/>
        </w:tabs>
        <w:ind w:left="0" w:firstLine="0"/>
        <w:jc w:val="both"/>
        <w:rPr>
          <w:rFonts w:eastAsia="Arial" w:cs="Arial"/>
          <w:sz w:val="20"/>
          <w:szCs w:val="20"/>
        </w:rPr>
      </w:pPr>
      <w:r w:rsidRPr="00A02F76">
        <w:rPr>
          <w:rFonts w:eastAsia="Arial,Times New Roman" w:cs="Arial"/>
          <w:sz w:val="20"/>
          <w:szCs w:val="20"/>
          <w:lang w:eastAsia="sv-SE"/>
        </w:rPr>
        <w:t xml:space="preserve">Paslaugų teikėjas testavimo aplinkoje turi atlikti suteiktų Vystymo paslaugų rezultatų testavimą ir pateikti testavimo rezultatų ataskaitą. Konkretūs testavimai įvardijami Vystymo paslaugų Užsakyme: </w:t>
      </w:r>
      <w:r w:rsidRPr="00A02F76">
        <w:rPr>
          <w:rFonts w:cs="Arial"/>
          <w:sz w:val="20"/>
          <w:szCs w:val="20"/>
        </w:rPr>
        <w:t>funkcinis testavimas, integracinis testavimas, regresinis testavimas, Sistemos testavimas, priėmimo testavimas, našumo testavimas, saugumo testavimas.</w:t>
      </w:r>
      <w:r w:rsidRPr="00A02F76">
        <w:rPr>
          <w:rFonts w:eastAsia="Arial,Times New Roman" w:cs="Arial"/>
          <w:sz w:val="20"/>
          <w:szCs w:val="20"/>
          <w:lang w:eastAsia="sv-SE"/>
        </w:rPr>
        <w:t xml:space="preserve"> </w:t>
      </w:r>
      <w:r w:rsidRPr="00A02F76">
        <w:rPr>
          <w:rFonts w:cs="Arial"/>
          <w:sz w:val="20"/>
          <w:szCs w:val="20"/>
        </w:rPr>
        <w:t>Testavimai bus atliekami ne visų Vystymo paslaugų metu. Testavimai kurie turės būti atliekami, derinami atskirai kiekvieno Užsakymo metu.</w:t>
      </w:r>
      <w:r w:rsidRPr="00A02F76">
        <w:rPr>
          <w:rFonts w:cs="Arial"/>
          <w:b/>
          <w:bCs/>
          <w:sz w:val="20"/>
          <w:szCs w:val="20"/>
        </w:rPr>
        <w:t xml:space="preserve"> </w:t>
      </w:r>
      <w:r w:rsidRPr="00A02F76">
        <w:rPr>
          <w:rFonts w:eastAsia="Arial,Times New Roman" w:cs="Arial"/>
          <w:sz w:val="20"/>
          <w:szCs w:val="20"/>
          <w:lang w:eastAsia="sv-SE"/>
        </w:rPr>
        <w:t>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Paslaugų valdymo sistemoje</w:t>
      </w:r>
      <w:r w:rsidR="000D138E" w:rsidRPr="00A02F76">
        <w:rPr>
          <w:rFonts w:eastAsia="Arial,Times New Roman" w:cs="Arial"/>
          <w:sz w:val="20"/>
          <w:szCs w:val="20"/>
          <w:lang w:eastAsia="sv-SE"/>
        </w:rPr>
        <w:t xml:space="preserve"> </w:t>
      </w:r>
      <w:r w:rsidRPr="00A02F76">
        <w:rPr>
          <w:rFonts w:eastAsia="Arial,Times New Roman" w:cs="Arial"/>
          <w:sz w:val="20"/>
          <w:szCs w:val="20"/>
          <w:lang w:eastAsia="sv-SE"/>
        </w:rPr>
        <w:t>Paslaugų teikėjo lėšomis;</w:t>
      </w:r>
    </w:p>
    <w:p w14:paraId="06BF984B" w14:textId="77777777" w:rsidR="00EE24D2" w:rsidRPr="00A02F76" w:rsidRDefault="0017127B" w:rsidP="004F354A">
      <w:pPr>
        <w:pStyle w:val="ListParagraph"/>
        <w:numPr>
          <w:ilvl w:val="3"/>
          <w:numId w:val="27"/>
        </w:numPr>
        <w:tabs>
          <w:tab w:val="left" w:pos="0"/>
          <w:tab w:val="left" w:pos="567"/>
          <w:tab w:val="left" w:pos="709"/>
          <w:tab w:val="left" w:pos="851"/>
          <w:tab w:val="left" w:pos="1276"/>
        </w:tabs>
        <w:ind w:left="0" w:firstLine="0"/>
        <w:contextualSpacing w:val="0"/>
        <w:jc w:val="both"/>
        <w:rPr>
          <w:rFonts w:eastAsia="Arial" w:cs="Arial"/>
          <w:sz w:val="20"/>
          <w:szCs w:val="20"/>
        </w:rPr>
      </w:pPr>
      <w:r w:rsidRPr="00A02F76">
        <w:rPr>
          <w:rFonts w:eastAsia="Arial" w:cs="Arial"/>
          <w:sz w:val="20"/>
          <w:szCs w:val="20"/>
        </w:rPr>
        <w:t>Paslaugų teikėjas turi pateikti išsamias instrukcijas, kaip teisingai įdiegti/išdiegti į/iš Sistemos testavimo aplinką ir/ar sukonfigūruoti Sistemos tobulinimą/keitimą/vystymą gamybinėje aplinkoje;</w:t>
      </w:r>
    </w:p>
    <w:p w14:paraId="7C6A0A7E" w14:textId="124818D7" w:rsidR="00EE24D2" w:rsidRPr="00A02F76" w:rsidRDefault="00D45B61" w:rsidP="004F354A">
      <w:pPr>
        <w:pStyle w:val="ListParagraph"/>
        <w:numPr>
          <w:ilvl w:val="3"/>
          <w:numId w:val="27"/>
        </w:numPr>
        <w:tabs>
          <w:tab w:val="left" w:pos="0"/>
          <w:tab w:val="left" w:pos="567"/>
          <w:tab w:val="left" w:pos="709"/>
          <w:tab w:val="left" w:pos="851"/>
          <w:tab w:val="left" w:pos="993"/>
          <w:tab w:val="left" w:pos="1276"/>
        </w:tabs>
        <w:ind w:left="0" w:firstLine="0"/>
        <w:contextualSpacing w:val="0"/>
        <w:jc w:val="both"/>
        <w:rPr>
          <w:rFonts w:eastAsia="Arial" w:cs="Arial"/>
          <w:sz w:val="20"/>
          <w:szCs w:val="20"/>
        </w:rPr>
      </w:pPr>
      <w:r w:rsidRPr="00A02F76">
        <w:rPr>
          <w:rFonts w:cs="Arial"/>
          <w:sz w:val="20"/>
          <w:szCs w:val="20"/>
        </w:rPr>
        <w:t>Paslaugų teikėjas turi pateikti automatizuotą diegimo paketą</w:t>
      </w:r>
      <w:r w:rsidR="00CF4F18" w:rsidRPr="00A02F76">
        <w:rPr>
          <w:rFonts w:cs="Arial"/>
          <w:sz w:val="20"/>
          <w:szCs w:val="20"/>
        </w:rPr>
        <w:t xml:space="preserve">, </w:t>
      </w:r>
      <w:r w:rsidRPr="00A02F76">
        <w:rPr>
          <w:rFonts w:cs="Arial"/>
          <w:sz w:val="20"/>
          <w:szCs w:val="20"/>
        </w:rPr>
        <w:t>o įvykus sutrikimams, klaidos pranešimai būtų fiksuojami diegimo žurnale (</w:t>
      </w:r>
      <w:r w:rsidRPr="00A02F76">
        <w:rPr>
          <w:rFonts w:cs="Arial"/>
          <w:i/>
          <w:sz w:val="20"/>
          <w:szCs w:val="20"/>
        </w:rPr>
        <w:t xml:space="preserve">angl. </w:t>
      </w:r>
      <w:proofErr w:type="spellStart"/>
      <w:r w:rsidRPr="00A02F76">
        <w:rPr>
          <w:rFonts w:cs="Arial"/>
          <w:i/>
          <w:sz w:val="20"/>
          <w:szCs w:val="20"/>
        </w:rPr>
        <w:t>log</w:t>
      </w:r>
      <w:proofErr w:type="spellEnd"/>
      <w:r w:rsidRPr="00A02F76">
        <w:rPr>
          <w:rFonts w:cs="Arial"/>
          <w:sz w:val="20"/>
          <w:szCs w:val="20"/>
        </w:rPr>
        <w:t>);</w:t>
      </w:r>
    </w:p>
    <w:p w14:paraId="76E36E0A" w14:textId="72F2F740" w:rsidR="00EE24D2" w:rsidRPr="00A02F76" w:rsidRDefault="00C86FBA" w:rsidP="004F354A">
      <w:pPr>
        <w:pStyle w:val="ListParagraph"/>
        <w:numPr>
          <w:ilvl w:val="3"/>
          <w:numId w:val="27"/>
        </w:numPr>
        <w:tabs>
          <w:tab w:val="left" w:pos="0"/>
          <w:tab w:val="left" w:pos="567"/>
          <w:tab w:val="left" w:pos="709"/>
          <w:tab w:val="left" w:pos="851"/>
          <w:tab w:val="left" w:pos="1276"/>
        </w:tabs>
        <w:ind w:left="0" w:firstLine="0"/>
        <w:contextualSpacing w:val="0"/>
        <w:jc w:val="both"/>
        <w:rPr>
          <w:rFonts w:eastAsia="Arial" w:cs="Arial"/>
          <w:sz w:val="20"/>
          <w:szCs w:val="20"/>
        </w:rPr>
      </w:pPr>
      <w:r w:rsidRPr="00A02F76">
        <w:rPr>
          <w:rFonts w:cs="Arial"/>
          <w:sz w:val="20"/>
          <w:szCs w:val="20"/>
        </w:rPr>
        <w:t>Diegimo/išdiegimo instrukcijoje Paslaugų teikėjas privalo:</w:t>
      </w:r>
    </w:p>
    <w:p w14:paraId="11E5B2A6" w14:textId="77777777" w:rsidR="00EE24D2" w:rsidRPr="00A02F76" w:rsidRDefault="00693793"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eastAsia="Arial" w:cs="Arial"/>
          <w:sz w:val="20"/>
          <w:szCs w:val="20"/>
        </w:rPr>
        <w:t>pateikti diegimo/išdiegimo kodų rinkinius;</w:t>
      </w:r>
    </w:p>
    <w:p w14:paraId="36689B94" w14:textId="77777777" w:rsidR="00EE24D2" w:rsidRPr="00A02F76" w:rsidRDefault="001760AC"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aprašyti diegimo darbus (žingsnius);</w:t>
      </w:r>
    </w:p>
    <w:p w14:paraId="47140DA4" w14:textId="77777777" w:rsidR="00EE24D2" w:rsidRPr="00A02F76" w:rsidRDefault="006D3877"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aprašyti kiekvieno žingsnio diegimo trukmes;</w:t>
      </w:r>
    </w:p>
    <w:p w14:paraId="1005436C" w14:textId="77777777" w:rsidR="00EE24D2" w:rsidRPr="00A02F76" w:rsidRDefault="00EE4397"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pateikti rekomendacijas dėl Sistemų vartotojų darbo diegimo metu;</w:t>
      </w:r>
    </w:p>
    <w:p w14:paraId="1D614FA0" w14:textId="77777777" w:rsidR="00EE24D2" w:rsidRPr="00A02F76" w:rsidRDefault="00F96098"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pateikti diegimo į gamybinę aplinką patikros planą.</w:t>
      </w:r>
    </w:p>
    <w:p w14:paraId="7DC930C8" w14:textId="77777777" w:rsidR="00EE24D2" w:rsidRPr="00A02F76" w:rsidRDefault="0060288F" w:rsidP="004F354A">
      <w:pPr>
        <w:pStyle w:val="ListParagraph"/>
        <w:numPr>
          <w:ilvl w:val="3"/>
          <w:numId w:val="27"/>
        </w:numPr>
        <w:tabs>
          <w:tab w:val="left" w:pos="0"/>
          <w:tab w:val="left" w:pos="567"/>
          <w:tab w:val="left" w:pos="709"/>
          <w:tab w:val="left" w:pos="851"/>
          <w:tab w:val="left" w:pos="993"/>
        </w:tabs>
        <w:ind w:left="0" w:firstLine="0"/>
        <w:contextualSpacing w:val="0"/>
        <w:jc w:val="both"/>
        <w:rPr>
          <w:rFonts w:eastAsia="Arial" w:cs="Arial"/>
          <w:sz w:val="20"/>
          <w:szCs w:val="20"/>
        </w:rPr>
      </w:pPr>
      <w:r w:rsidRPr="00A02F76">
        <w:rPr>
          <w:rFonts w:cs="Arial"/>
          <w:sz w:val="20"/>
          <w:szCs w:val="20"/>
        </w:rPr>
        <w:t>Kartu su diegimo instrukcija Paslaugų teikėjas turi pateikti atnaujintą naudotojo vadovą, kuriame turi būti pateikta:</w:t>
      </w:r>
    </w:p>
    <w:p w14:paraId="1A3BE2E0" w14:textId="77777777" w:rsidR="00EE24D2" w:rsidRPr="00A02F76" w:rsidRDefault="00A5217D"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keitimo/automatizuojamos funkcijos aprašymas;</w:t>
      </w:r>
    </w:p>
    <w:p w14:paraId="17C992F2" w14:textId="77777777" w:rsidR="00EE24D2" w:rsidRPr="00A02F76" w:rsidRDefault="00A47DEF"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eastAsia="Arial" w:cs="Arial"/>
          <w:sz w:val="20"/>
          <w:szCs w:val="20"/>
        </w:rPr>
        <w:t>veiklos arba automatizuojamos funkcijos diagrama;</w:t>
      </w:r>
    </w:p>
    <w:p w14:paraId="7FBCC647" w14:textId="77777777" w:rsidR="00EE24D2" w:rsidRPr="00A02F76" w:rsidRDefault="000A01A3"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eastAsia="Arial" w:cs="Arial"/>
          <w:sz w:val="20"/>
          <w:szCs w:val="20"/>
        </w:rPr>
        <w:t>informacija, kokie veiksmai turi būti atlikti prieš pradedant vykdyti funkciją;</w:t>
      </w:r>
    </w:p>
    <w:p w14:paraId="468D921E" w14:textId="77777777" w:rsidR="00EE24D2" w:rsidRPr="00A02F76" w:rsidRDefault="005570E6"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eastAsia="Arial" w:cs="Arial"/>
          <w:sz w:val="20"/>
          <w:szCs w:val="20"/>
        </w:rPr>
        <w:t>informacija, kaip pradėti (pvz.: nurodyti meniu kelią) vykdyti automatizuojamą funkciją;</w:t>
      </w:r>
    </w:p>
    <w:p w14:paraId="34081415" w14:textId="77777777" w:rsidR="00EE24D2" w:rsidRPr="00A02F76" w:rsidRDefault="00556EA0"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eastAsia="Arial" w:cs="Arial"/>
          <w:sz w:val="20"/>
          <w:szCs w:val="20"/>
        </w:rPr>
        <w:t>informacija, kaip atlikti (pvz.: kokius laukus užpildyti, nurodyti tų laukų paskirtį ir prasmę) automatizuojamą funkciją;</w:t>
      </w:r>
    </w:p>
    <w:p w14:paraId="6037E28D" w14:textId="77777777" w:rsidR="00EE24D2" w:rsidRPr="00A02F76" w:rsidRDefault="00F4096D" w:rsidP="001E521F">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eastAsia="Arial" w:cs="Arial"/>
          <w:sz w:val="20"/>
          <w:szCs w:val="20"/>
        </w:rPr>
        <w:t xml:space="preserve">informacija, kokie tolimesni veiksmai turi būti atlikti, </w:t>
      </w:r>
      <w:r w:rsidRPr="00A02F76">
        <w:rPr>
          <w:rFonts w:cs="Arial"/>
          <w:sz w:val="20"/>
          <w:szCs w:val="20"/>
        </w:rPr>
        <w:t>siekiant</w:t>
      </w:r>
      <w:r w:rsidRPr="00A02F76">
        <w:rPr>
          <w:rFonts w:eastAsia="Arial" w:cs="Arial"/>
          <w:sz w:val="20"/>
          <w:szCs w:val="20"/>
        </w:rPr>
        <w:t xml:space="preserve"> pabaigti funkcijos/užduoties procesą.</w:t>
      </w:r>
    </w:p>
    <w:p w14:paraId="1DDDEA51" w14:textId="55D87DEA" w:rsidR="00EE24D2" w:rsidRPr="005C1226" w:rsidRDefault="00AB17FF" w:rsidP="004F354A">
      <w:pPr>
        <w:pStyle w:val="ListParagraph"/>
        <w:numPr>
          <w:ilvl w:val="3"/>
          <w:numId w:val="27"/>
        </w:numPr>
        <w:tabs>
          <w:tab w:val="left" w:pos="0"/>
          <w:tab w:val="left" w:pos="567"/>
          <w:tab w:val="left" w:pos="709"/>
          <w:tab w:val="left" w:pos="851"/>
          <w:tab w:val="left" w:pos="993"/>
        </w:tabs>
        <w:ind w:left="0" w:firstLine="0"/>
        <w:contextualSpacing w:val="0"/>
        <w:jc w:val="both"/>
        <w:rPr>
          <w:rFonts w:eastAsia="Arial" w:cs="Arial"/>
          <w:sz w:val="20"/>
          <w:szCs w:val="20"/>
        </w:rPr>
      </w:pPr>
      <w:r w:rsidRPr="00A02F76">
        <w:rPr>
          <w:rFonts w:eastAsia="Arial" w:cs="Arial"/>
          <w:sz w:val="20"/>
          <w:szCs w:val="20"/>
        </w:rPr>
        <w:t xml:space="preserve">Naujai įkeltas funkcionalumas į Sistemos gamybinę aplinką neturi sutrikdyti kitų Sistemos modulių ir juose esančių funkcijų darbo. Jeigu </w:t>
      </w:r>
      <w:r w:rsidRPr="005C1226">
        <w:rPr>
          <w:rFonts w:eastAsia="Arial" w:cs="Arial"/>
          <w:sz w:val="20"/>
          <w:szCs w:val="20"/>
        </w:rPr>
        <w:t>naujai į gamybinę aplinką įkeltas funkcionalumas sutrikdo Sistemos modulių ir juose esančių funkcijų darbą, laikoma, kad įkeltas funkcionalumas atliktas nekokybiškai.</w:t>
      </w:r>
      <w:r w:rsidR="00593AE8" w:rsidRPr="005C1226">
        <w:rPr>
          <w:rFonts w:eastAsia="Arial" w:cs="Arial"/>
          <w:sz w:val="20"/>
          <w:szCs w:val="20"/>
        </w:rPr>
        <w:t xml:space="preserve"> Sistemos techninės ir / arba programinės įrangos modifikavimas, tobulinimas ir klaidų taisymas negali turėti įtakos anksčiau įvestų duomenų vientisumui.</w:t>
      </w:r>
      <w:r w:rsidR="00A75C15" w:rsidRPr="005C1226">
        <w:rPr>
          <w:rFonts w:eastAsia="Arial" w:cs="Arial"/>
          <w:sz w:val="20"/>
          <w:szCs w:val="20"/>
        </w:rPr>
        <w:t xml:space="preserve"> </w:t>
      </w:r>
      <w:r w:rsidR="00A75C15" w:rsidRPr="00246AFA">
        <w:rPr>
          <w:rFonts w:cs="Arial"/>
          <w:sz w:val="20"/>
          <w:szCs w:val="20"/>
        </w:rPr>
        <w:t>Paslaugų teikėjas neatsako už sutrikimus, atsiradusius dėl testavimo ir gamybinės aplinkos neatitikimų</w:t>
      </w:r>
      <w:r w:rsidR="00A75C15" w:rsidRPr="005C1226">
        <w:rPr>
          <w:rFonts w:cs="Arial"/>
          <w:sz w:val="20"/>
          <w:szCs w:val="20"/>
        </w:rPr>
        <w:t>.</w:t>
      </w:r>
    </w:p>
    <w:p w14:paraId="57C3AAEB" w14:textId="77777777" w:rsidR="00EE24D2" w:rsidRPr="00A02F76" w:rsidRDefault="001C6A7F" w:rsidP="004F354A">
      <w:pPr>
        <w:pStyle w:val="ListParagraph"/>
        <w:numPr>
          <w:ilvl w:val="3"/>
          <w:numId w:val="27"/>
        </w:numPr>
        <w:tabs>
          <w:tab w:val="left" w:pos="0"/>
          <w:tab w:val="left" w:pos="567"/>
          <w:tab w:val="left" w:pos="709"/>
          <w:tab w:val="left" w:pos="851"/>
          <w:tab w:val="left" w:pos="993"/>
        </w:tabs>
        <w:ind w:left="0" w:firstLine="0"/>
        <w:contextualSpacing w:val="0"/>
        <w:jc w:val="both"/>
        <w:rPr>
          <w:rFonts w:eastAsia="Arial" w:cs="Arial"/>
          <w:sz w:val="20"/>
          <w:szCs w:val="20"/>
        </w:rPr>
      </w:pPr>
      <w:r w:rsidRPr="00A02F76">
        <w:rPr>
          <w:rFonts w:eastAsia="Arial" w:cs="Arial"/>
          <w:sz w:val="20"/>
          <w:szCs w:val="20"/>
        </w:rPr>
        <w:t>Sistemoje atliekant pakeitimą ir / ar atnaujinimą, turi būti galimybė užtikrinti, kad:</w:t>
      </w:r>
    </w:p>
    <w:p w14:paraId="1E790396" w14:textId="77777777" w:rsidR="00EE24D2" w:rsidRPr="00A02F76" w:rsidRDefault="009F7A06" w:rsidP="004F354A">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visi saugomi duomenys bus perkelti į naują duomenų bazės struktūrą;</w:t>
      </w:r>
    </w:p>
    <w:p w14:paraId="24949296" w14:textId="77777777" w:rsidR="00EE24D2" w:rsidRPr="00A02F76" w:rsidRDefault="00DF6926" w:rsidP="004F354A">
      <w:pPr>
        <w:pStyle w:val="ListParagraph"/>
        <w:numPr>
          <w:ilvl w:val="4"/>
          <w:numId w:val="27"/>
        </w:numPr>
        <w:tabs>
          <w:tab w:val="left" w:pos="0"/>
          <w:tab w:val="left" w:pos="567"/>
          <w:tab w:val="left" w:pos="709"/>
          <w:tab w:val="left" w:pos="993"/>
          <w:tab w:val="left" w:pos="1276"/>
        </w:tabs>
        <w:ind w:left="0" w:firstLine="0"/>
        <w:contextualSpacing w:val="0"/>
        <w:jc w:val="both"/>
        <w:rPr>
          <w:rFonts w:eastAsia="Arial" w:cs="Arial"/>
          <w:sz w:val="20"/>
          <w:szCs w:val="20"/>
        </w:rPr>
      </w:pPr>
      <w:r w:rsidRPr="00A02F76">
        <w:rPr>
          <w:rFonts w:cs="Arial"/>
          <w:sz w:val="20"/>
          <w:szCs w:val="20"/>
        </w:rPr>
        <w:t>bus išlaikytas duomenų vientisumas ir integralumas;</w:t>
      </w:r>
    </w:p>
    <w:p w14:paraId="55568E61" w14:textId="77777777" w:rsidR="00EE24D2" w:rsidRPr="00A02F76" w:rsidRDefault="00615922" w:rsidP="004F354A">
      <w:pPr>
        <w:pStyle w:val="ListParagraph"/>
        <w:numPr>
          <w:ilvl w:val="4"/>
          <w:numId w:val="27"/>
        </w:numPr>
        <w:tabs>
          <w:tab w:val="left" w:pos="0"/>
          <w:tab w:val="left" w:pos="567"/>
          <w:tab w:val="left" w:pos="993"/>
          <w:tab w:val="left" w:pos="1276"/>
        </w:tabs>
        <w:spacing w:before="60" w:after="60"/>
        <w:contextualSpacing w:val="0"/>
        <w:jc w:val="both"/>
        <w:rPr>
          <w:rFonts w:eastAsia="Arial" w:cs="Arial"/>
          <w:sz w:val="20"/>
          <w:szCs w:val="20"/>
        </w:rPr>
      </w:pPr>
      <w:r w:rsidRPr="00A02F76">
        <w:rPr>
          <w:rFonts w:cs="Arial"/>
          <w:sz w:val="20"/>
          <w:szCs w:val="20"/>
        </w:rPr>
        <w:t>jokie saugomi duomenys nebus prarasti;</w:t>
      </w:r>
    </w:p>
    <w:p w14:paraId="2029753A" w14:textId="77777777" w:rsidR="00EE24D2" w:rsidRPr="00A02F76" w:rsidRDefault="00742A45" w:rsidP="004F354A">
      <w:pPr>
        <w:pStyle w:val="ListParagraph"/>
        <w:numPr>
          <w:ilvl w:val="4"/>
          <w:numId w:val="27"/>
        </w:numPr>
        <w:tabs>
          <w:tab w:val="left" w:pos="0"/>
          <w:tab w:val="left" w:pos="567"/>
          <w:tab w:val="left" w:pos="993"/>
          <w:tab w:val="left" w:pos="1276"/>
        </w:tabs>
        <w:spacing w:before="60" w:after="60"/>
        <w:contextualSpacing w:val="0"/>
        <w:jc w:val="both"/>
        <w:rPr>
          <w:rFonts w:eastAsia="Arial" w:cs="Arial"/>
          <w:sz w:val="20"/>
          <w:szCs w:val="20"/>
        </w:rPr>
      </w:pPr>
      <w:r w:rsidRPr="00A02F76">
        <w:rPr>
          <w:rFonts w:cs="Arial"/>
          <w:sz w:val="20"/>
          <w:szCs w:val="20"/>
        </w:rPr>
        <w:t>nebus sutrikdytas Sistemoje realizuotas funkcionalumas.</w:t>
      </w:r>
    </w:p>
    <w:p w14:paraId="0648CFA2" w14:textId="4D89ED6B" w:rsidR="00EE24D2" w:rsidRPr="00A02F76" w:rsidRDefault="003A7ACD" w:rsidP="004F354A">
      <w:pPr>
        <w:pStyle w:val="ListParagraph"/>
        <w:numPr>
          <w:ilvl w:val="3"/>
          <w:numId w:val="27"/>
        </w:numPr>
        <w:tabs>
          <w:tab w:val="left" w:pos="284"/>
          <w:tab w:val="left" w:pos="567"/>
          <w:tab w:val="left" w:pos="851"/>
          <w:tab w:val="left" w:pos="993"/>
        </w:tabs>
        <w:spacing w:before="60" w:after="60"/>
        <w:ind w:left="0" w:firstLine="0"/>
        <w:contextualSpacing w:val="0"/>
        <w:jc w:val="both"/>
        <w:rPr>
          <w:rFonts w:eastAsia="Arial" w:cs="Arial"/>
          <w:sz w:val="20"/>
          <w:szCs w:val="20"/>
        </w:rPr>
      </w:pPr>
      <w:r w:rsidRPr="00A02F76">
        <w:rPr>
          <w:rFonts w:eastAsia="Arial" w:cs="Arial"/>
          <w:sz w:val="20"/>
          <w:szCs w:val="20"/>
        </w:rPr>
        <w:t xml:space="preserve">Pagal kiekvieną Kliento pateiktą Užsakymą laiku ir tinkamai suteiktos Vystymo paslaugos yra perduodamos Klientui Šalims pasirašant suteiktų Vystymo paslaugų </w:t>
      </w:r>
      <w:r w:rsidR="001B4AB6" w:rsidRPr="00A02F76">
        <w:rPr>
          <w:rFonts w:eastAsia="Arial" w:cs="Arial"/>
          <w:sz w:val="20"/>
          <w:szCs w:val="20"/>
        </w:rPr>
        <w:t>P</w:t>
      </w:r>
      <w:r w:rsidRPr="00A02F76">
        <w:rPr>
          <w:rFonts w:eastAsia="Arial" w:cs="Arial"/>
          <w:sz w:val="20"/>
          <w:szCs w:val="20"/>
        </w:rPr>
        <w:t xml:space="preserve">erdavimo-priėmimo aktą. Šalims pasirašius </w:t>
      </w:r>
      <w:r w:rsidR="001B4AB6" w:rsidRPr="00A02F76">
        <w:rPr>
          <w:rFonts w:eastAsia="Arial" w:cs="Arial"/>
          <w:sz w:val="20"/>
          <w:szCs w:val="20"/>
        </w:rPr>
        <w:t>A</w:t>
      </w:r>
      <w:r w:rsidRPr="00A02F76">
        <w:rPr>
          <w:rFonts w:eastAsia="Arial" w:cs="Arial"/>
          <w:sz w:val="20"/>
          <w:szCs w:val="20"/>
        </w:rPr>
        <w:t xml:space="preserve">ktą, Paslaugų teikėjas pateikia sąskaitą. Tais atvejais, kai Užsakyme nurodytas Vystymo paslaugų </w:t>
      </w:r>
      <w:r w:rsidRPr="00A02F76">
        <w:rPr>
          <w:rFonts w:eastAsia="Arial" w:cs="Arial"/>
          <w:sz w:val="20"/>
          <w:szCs w:val="20"/>
        </w:rPr>
        <w:lastRenderedPageBreak/>
        <w:t>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w:t>
      </w:r>
      <w:r w:rsidR="006154A6" w:rsidRPr="00A02F76">
        <w:rPr>
          <w:rFonts w:eastAsia="Arial" w:cs="Arial"/>
          <w:sz w:val="20"/>
          <w:szCs w:val="20"/>
        </w:rPr>
        <w:t xml:space="preserve"> A</w:t>
      </w:r>
      <w:r w:rsidRPr="00A02F76">
        <w:rPr>
          <w:rFonts w:eastAsia="Arial" w:cs="Arial"/>
          <w:sz w:val="20"/>
          <w:szCs w:val="20"/>
        </w:rPr>
        <w:t>kto pasirašymo už galutinį Užsakymo Vystymo paslaugų rezultatą.</w:t>
      </w:r>
    </w:p>
    <w:p w14:paraId="0035257C" w14:textId="1C0C006E" w:rsidR="00EE24D2" w:rsidRPr="00A02F76" w:rsidRDefault="00A76E7F" w:rsidP="00725F14">
      <w:pPr>
        <w:pStyle w:val="ListParagraph"/>
        <w:numPr>
          <w:ilvl w:val="3"/>
          <w:numId w:val="27"/>
        </w:numPr>
        <w:tabs>
          <w:tab w:val="left" w:pos="284"/>
          <w:tab w:val="left" w:pos="567"/>
          <w:tab w:val="left" w:pos="993"/>
        </w:tabs>
        <w:spacing w:before="60" w:after="60"/>
        <w:ind w:left="0" w:firstLine="0"/>
        <w:contextualSpacing w:val="0"/>
        <w:jc w:val="both"/>
        <w:rPr>
          <w:rFonts w:eastAsia="Arial" w:cs="Arial"/>
          <w:sz w:val="20"/>
          <w:szCs w:val="20"/>
        </w:rPr>
      </w:pPr>
      <w:r w:rsidRPr="00A02F76">
        <w:rPr>
          <w:rFonts w:eastAsia="Arial" w:cs="Arial"/>
          <w:sz w:val="20"/>
          <w:szCs w:val="20"/>
        </w:rPr>
        <w:t xml:space="preserve">Vystymo paslaugų </w:t>
      </w:r>
      <w:r w:rsidR="001B4AB6" w:rsidRPr="00A02F76">
        <w:rPr>
          <w:rFonts w:eastAsia="Arial" w:cs="Arial"/>
          <w:sz w:val="20"/>
          <w:szCs w:val="20"/>
        </w:rPr>
        <w:t>P</w:t>
      </w:r>
      <w:r w:rsidRPr="00A02F76">
        <w:rPr>
          <w:rFonts w:eastAsia="Arial" w:cs="Arial"/>
          <w:sz w:val="20"/>
          <w:szCs w:val="20"/>
        </w:rPr>
        <w:t>erdavimo - priėmimo aktą Klientas pasirašo, kai:</w:t>
      </w:r>
    </w:p>
    <w:p w14:paraId="6D4A4122" w14:textId="44821D4B" w:rsidR="00EE24D2" w:rsidRPr="00A02F76" w:rsidRDefault="00E51082" w:rsidP="00725F14">
      <w:pPr>
        <w:pStyle w:val="ListParagraph"/>
        <w:numPr>
          <w:ilvl w:val="4"/>
          <w:numId w:val="27"/>
        </w:numPr>
        <w:tabs>
          <w:tab w:val="left" w:pos="284"/>
          <w:tab w:val="left" w:pos="567"/>
          <w:tab w:val="left" w:pos="993"/>
        </w:tabs>
        <w:spacing w:before="60" w:after="60"/>
        <w:ind w:left="0" w:firstLine="0"/>
        <w:contextualSpacing w:val="0"/>
        <w:jc w:val="both"/>
        <w:rPr>
          <w:rFonts w:eastAsia="Arial" w:cs="Arial"/>
          <w:sz w:val="20"/>
          <w:szCs w:val="20"/>
        </w:rPr>
      </w:pPr>
      <w:r w:rsidRPr="00A02F76">
        <w:rPr>
          <w:rFonts w:eastAsia="Arial,Calibri"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w:t>
      </w:r>
      <w:r w:rsidR="006154A6" w:rsidRPr="00A02F76">
        <w:rPr>
          <w:rFonts w:eastAsia="Arial,Calibri" w:cs="Arial"/>
          <w:sz w:val="20"/>
          <w:szCs w:val="20"/>
        </w:rPr>
        <w:t>P</w:t>
      </w:r>
      <w:r w:rsidRPr="00A02F76">
        <w:rPr>
          <w:rFonts w:eastAsia="Arial,Calibri" w:cs="Arial"/>
          <w:sz w:val="20"/>
          <w:szCs w:val="20"/>
        </w:rPr>
        <w:t xml:space="preserve">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A02F76">
        <w:rPr>
          <w:rFonts w:cs="Arial"/>
          <w:sz w:val="20"/>
          <w:szCs w:val="20"/>
        </w:rPr>
        <w:t>Visus trūkumus šalina Paslaugų teikėjas savo sąskaita</w:t>
      </w:r>
      <w:r w:rsidRPr="00A02F76">
        <w:rPr>
          <w:rFonts w:eastAsia="Arial" w:cs="Arial"/>
          <w:sz w:val="20"/>
          <w:szCs w:val="20"/>
        </w:rPr>
        <w:t>;</w:t>
      </w:r>
    </w:p>
    <w:p w14:paraId="3F6DF5AE" w14:textId="77777777" w:rsidR="00EE24D2" w:rsidRPr="00A02F76" w:rsidRDefault="00000D02" w:rsidP="00725F14">
      <w:pPr>
        <w:pStyle w:val="ListParagraph"/>
        <w:numPr>
          <w:ilvl w:val="4"/>
          <w:numId w:val="27"/>
        </w:numPr>
        <w:tabs>
          <w:tab w:val="left" w:pos="284"/>
          <w:tab w:val="left" w:pos="567"/>
          <w:tab w:val="left" w:pos="993"/>
        </w:tabs>
        <w:spacing w:before="60" w:after="60"/>
        <w:ind w:left="0" w:firstLine="0"/>
        <w:contextualSpacing w:val="0"/>
        <w:jc w:val="both"/>
        <w:rPr>
          <w:rFonts w:eastAsia="Arial" w:cs="Arial"/>
          <w:sz w:val="20"/>
          <w:szCs w:val="20"/>
        </w:rPr>
      </w:pPr>
      <w:r w:rsidRPr="00A02F76">
        <w:rPr>
          <w:rFonts w:eastAsia="Arial" w:cs="Arial"/>
          <w:sz w:val="20"/>
          <w:szCs w:val="20"/>
        </w:rPr>
        <w:t xml:space="preserve">Gamybinėje Sistemos aplinkoje atlikta suteiktų Vystymo paslaugų bandomoji eksploatacija, kurios </w:t>
      </w:r>
      <w:r w:rsidRPr="00A02F76">
        <w:rPr>
          <w:rFonts w:cs="Arial"/>
          <w:sz w:val="20"/>
          <w:szCs w:val="20"/>
        </w:rPr>
        <w:t>trukmė</w:t>
      </w:r>
      <w:r w:rsidRPr="00A02F76">
        <w:rPr>
          <w:rFonts w:eastAsia="Arial" w:cs="Arial"/>
          <w:sz w:val="20"/>
          <w:szCs w:val="20"/>
        </w:rPr>
        <w:t xml:space="preserve"> numatoma Užsakyme.</w:t>
      </w:r>
    </w:p>
    <w:p w14:paraId="4D91BCBC" w14:textId="00F4D2E1" w:rsidR="00EE24D2" w:rsidRPr="00A02F76" w:rsidRDefault="00643430"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eastAsia="Arial" w:cs="Arial"/>
          <w:sz w:val="20"/>
          <w:szCs w:val="20"/>
        </w:rPr>
        <w:t xml:space="preserve">Jei suteiktų Vystymo paslaugų perdavimo-priėmimo metu Klientas negali pilnai patikrinti suteiktų Vystymo paslaugų atitikimo Sutartyje ir Užsakyme nustatytiems reikalavimams, tai Vystymo paslaugų </w:t>
      </w:r>
      <w:r w:rsidR="006154A6" w:rsidRPr="00A02F76">
        <w:rPr>
          <w:rFonts w:eastAsia="Arial" w:cs="Arial"/>
          <w:sz w:val="20"/>
          <w:szCs w:val="20"/>
        </w:rPr>
        <w:t>P</w:t>
      </w:r>
      <w:r w:rsidRPr="00A02F76">
        <w:rPr>
          <w:rFonts w:eastAsia="Arial" w:cs="Arial"/>
          <w:sz w:val="20"/>
          <w:szCs w:val="20"/>
        </w:rPr>
        <w:t xml:space="preserve">erdavimo-priėmimo akto pasirašymas jokiu būdu neapriboja Kliento teisės po Vystymo paslaugų </w:t>
      </w:r>
      <w:r w:rsidR="0037755D" w:rsidRPr="00A02F76">
        <w:rPr>
          <w:rFonts w:eastAsia="Arial" w:cs="Arial"/>
          <w:sz w:val="20"/>
          <w:szCs w:val="20"/>
        </w:rPr>
        <w:t>P</w:t>
      </w:r>
      <w:r w:rsidRPr="00A02F76">
        <w:rPr>
          <w:rFonts w:eastAsia="Arial" w:cs="Arial"/>
          <w:sz w:val="20"/>
          <w:szCs w:val="20"/>
        </w:rPr>
        <w:t>erdavimo-priėmimo akto pasirašymo reikšti Paslaugų teikėjui pretenzijas dėl Vystymo paslaugų neatitikimo Sutartyje ir Užsakyme nustatytiems reikalavimams/trūkumams.</w:t>
      </w:r>
    </w:p>
    <w:p w14:paraId="615B6060" w14:textId="28D0379A" w:rsidR="00EE24D2" w:rsidRPr="00A02F76" w:rsidRDefault="008D1899"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eastAsia="Arial" w:cs="Arial"/>
          <w:sz w:val="20"/>
          <w:szCs w:val="20"/>
        </w:rPr>
        <w:t xml:space="preserve">Vystymo paslaugų </w:t>
      </w:r>
      <w:r w:rsidR="0037755D" w:rsidRPr="00A02F76">
        <w:rPr>
          <w:rFonts w:eastAsia="Arial" w:cs="Arial"/>
          <w:sz w:val="20"/>
          <w:szCs w:val="20"/>
        </w:rPr>
        <w:t>P</w:t>
      </w:r>
      <w:r w:rsidRPr="00A02F76">
        <w:rPr>
          <w:rFonts w:eastAsia="Arial" w:cs="Arial"/>
          <w:sz w:val="20"/>
          <w:szCs w:val="20"/>
        </w:rPr>
        <w:t xml:space="preserve">erdavimo-priėmimo aktą pasirašo abi </w:t>
      </w:r>
      <w:r w:rsidR="00E30A4C">
        <w:rPr>
          <w:rFonts w:eastAsia="Arial" w:cs="Arial"/>
          <w:sz w:val="20"/>
          <w:szCs w:val="20"/>
        </w:rPr>
        <w:t>Š</w:t>
      </w:r>
      <w:r w:rsidR="00E30A4C" w:rsidRPr="00A02F76">
        <w:rPr>
          <w:rFonts w:eastAsia="Arial" w:cs="Arial"/>
          <w:sz w:val="20"/>
          <w:szCs w:val="20"/>
        </w:rPr>
        <w:t xml:space="preserve">alys </w:t>
      </w:r>
      <w:r w:rsidRPr="00A02F76">
        <w:rPr>
          <w:rFonts w:eastAsia="Arial" w:cs="Arial"/>
          <w:sz w:val="20"/>
          <w:szCs w:val="20"/>
        </w:rPr>
        <w:t>raštu.</w:t>
      </w:r>
    </w:p>
    <w:p w14:paraId="792FD5F9" w14:textId="56F1E51D" w:rsidR="00EE24D2" w:rsidRPr="00A02F76" w:rsidRDefault="00536D99"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eastAsia="Arial,Times New Roman" w:cs="Arial"/>
          <w:sz w:val="20"/>
          <w:szCs w:val="20"/>
        </w:rPr>
        <w:t>Paslaugų teikėjas įsipareigoja sugeneruoti Klientui sukurtus išeitinius kodus (</w:t>
      </w:r>
      <w:r w:rsidRPr="00A02F76">
        <w:rPr>
          <w:rFonts w:eastAsia="Times New Roman" w:cs="Arial"/>
          <w:i/>
          <w:sz w:val="20"/>
          <w:szCs w:val="20"/>
        </w:rPr>
        <w:t xml:space="preserve">angl. </w:t>
      </w:r>
      <w:proofErr w:type="spellStart"/>
      <w:r w:rsidRPr="00A02F76">
        <w:rPr>
          <w:rFonts w:eastAsia="Arial,Times New Roman" w:cs="Arial"/>
          <w:i/>
          <w:sz w:val="20"/>
          <w:szCs w:val="20"/>
        </w:rPr>
        <w:t>source</w:t>
      </w:r>
      <w:proofErr w:type="spellEnd"/>
      <w:r w:rsidRPr="00A02F76">
        <w:rPr>
          <w:rFonts w:eastAsia="Arial,Times New Roman" w:cs="Arial"/>
          <w:i/>
          <w:sz w:val="20"/>
          <w:szCs w:val="20"/>
        </w:rPr>
        <w:t xml:space="preserve"> </w:t>
      </w:r>
      <w:proofErr w:type="spellStart"/>
      <w:r w:rsidRPr="00A02F76">
        <w:rPr>
          <w:rFonts w:eastAsia="Arial,Times New Roman" w:cs="Arial"/>
          <w:i/>
          <w:sz w:val="20"/>
          <w:szCs w:val="20"/>
        </w:rPr>
        <w:t>code</w:t>
      </w:r>
      <w:proofErr w:type="spellEnd"/>
      <w:r w:rsidRPr="00A02F76">
        <w:rPr>
          <w:rFonts w:eastAsia="Arial,Times New Roman" w:cs="Arial"/>
          <w:sz w:val="20"/>
          <w:szCs w:val="20"/>
        </w:rPr>
        <w:t xml:space="preserve">) </w:t>
      </w:r>
      <w:r w:rsidRPr="00A02F76">
        <w:rPr>
          <w:rFonts w:cs="Arial"/>
          <w:sz w:val="20"/>
          <w:szCs w:val="20"/>
        </w:rPr>
        <w:t>(įskaitant ir jų darbinius variantus)</w:t>
      </w:r>
      <w:r w:rsidRPr="00A02F76">
        <w:rPr>
          <w:rFonts w:eastAsia="Arial" w:cs="Arial"/>
          <w:sz w:val="20"/>
          <w:szCs w:val="20"/>
        </w:rPr>
        <w:t xml:space="preserve"> </w:t>
      </w:r>
      <w:r w:rsidRPr="00A02F76">
        <w:rPr>
          <w:rFonts w:cs="Arial"/>
          <w:sz w:val="20"/>
          <w:szCs w:val="20"/>
        </w:rPr>
        <w:t>ar/ir jų turinį</w:t>
      </w:r>
      <w:r w:rsidRPr="00A02F76">
        <w:rPr>
          <w:rFonts w:eastAsia="Arial" w:cs="Arial"/>
          <w:sz w:val="20"/>
          <w:szCs w:val="20"/>
        </w:rPr>
        <w:t xml:space="preserve"> bei instrukcijas </w:t>
      </w:r>
      <w:r w:rsidRPr="00A02F76">
        <w:rPr>
          <w:rFonts w:cs="Arial"/>
          <w:sz w:val="20"/>
          <w:szCs w:val="20"/>
        </w:rPr>
        <w:t>ar/ir jų turinį</w:t>
      </w:r>
      <w:r w:rsidRPr="00A02F76">
        <w:rPr>
          <w:rFonts w:eastAsia="Arial" w:cs="Arial"/>
          <w:sz w:val="20"/>
          <w:szCs w:val="20"/>
        </w:rPr>
        <w:t xml:space="preserve"> </w:t>
      </w:r>
      <w:r w:rsidRPr="00A02F76">
        <w:rPr>
          <w:rFonts w:eastAsia="Arial,Times New Roman" w:cs="Arial"/>
          <w:sz w:val="20"/>
          <w:szCs w:val="20"/>
        </w:rPr>
        <w:t xml:space="preserve">įkelti į Kliento </w:t>
      </w:r>
      <w:r w:rsidRPr="00A02F76">
        <w:rPr>
          <w:rFonts w:cs="Arial"/>
          <w:sz w:val="20"/>
          <w:szCs w:val="20"/>
        </w:rPr>
        <w:t xml:space="preserve">IT Infrastruktūroje naudojamą priemonę, kuri suderinta TS </w:t>
      </w:r>
      <w:r w:rsidR="00E30A4C" w:rsidRPr="009B19E6">
        <w:rPr>
          <w:rFonts w:cs="Arial"/>
          <w:sz w:val="20"/>
          <w:szCs w:val="20"/>
        </w:rPr>
        <w:t>4.5</w:t>
      </w:r>
      <w:r w:rsidR="006154A6" w:rsidRPr="00A02F76">
        <w:rPr>
          <w:rFonts w:cs="Arial"/>
          <w:sz w:val="20"/>
          <w:szCs w:val="20"/>
        </w:rPr>
        <w:t xml:space="preserve"> </w:t>
      </w:r>
      <w:r w:rsidRPr="00A02F76">
        <w:rPr>
          <w:rFonts w:cs="Arial"/>
          <w:sz w:val="20"/>
          <w:szCs w:val="20"/>
        </w:rPr>
        <w:t>punkte</w:t>
      </w:r>
      <w:r w:rsidRPr="00A02F76">
        <w:rPr>
          <w:rFonts w:eastAsia="Arial,Times New Roman" w:cs="Arial"/>
          <w:sz w:val="20"/>
          <w:szCs w:val="20"/>
        </w:rPr>
        <w:t xml:space="preserve">. </w:t>
      </w:r>
      <w:r w:rsidRPr="00A02F76">
        <w:rPr>
          <w:rFonts w:eastAsia="Arial" w:cs="Arial"/>
          <w:sz w:val="20"/>
          <w:szCs w:val="20"/>
        </w:rPr>
        <w:t>Paslaugų teikėjas taip pat įsipareigoja šiuos</w:t>
      </w:r>
      <w:r w:rsidRPr="00A02F76">
        <w:rPr>
          <w:rFonts w:eastAsia="Arial,Times New Roman" w:cs="Arial"/>
          <w:sz w:val="20"/>
          <w:szCs w:val="20"/>
        </w:rPr>
        <w:t xml:space="preserve"> išeitinius kodus (</w:t>
      </w:r>
      <w:r w:rsidRPr="00A02F76">
        <w:rPr>
          <w:rFonts w:eastAsia="Arial,Times New Roman" w:cs="Arial"/>
          <w:i/>
          <w:iCs/>
          <w:sz w:val="20"/>
          <w:szCs w:val="20"/>
        </w:rPr>
        <w:t xml:space="preserve">angl. </w:t>
      </w:r>
      <w:proofErr w:type="spellStart"/>
      <w:r w:rsidRPr="00A02F76">
        <w:rPr>
          <w:rFonts w:eastAsia="Arial,Times New Roman" w:cs="Arial"/>
          <w:i/>
          <w:iCs/>
          <w:sz w:val="20"/>
          <w:szCs w:val="20"/>
        </w:rPr>
        <w:t>source</w:t>
      </w:r>
      <w:proofErr w:type="spellEnd"/>
      <w:r w:rsidRPr="00A02F76">
        <w:rPr>
          <w:rFonts w:eastAsia="Arial,Times New Roman" w:cs="Arial"/>
          <w:i/>
          <w:iCs/>
          <w:sz w:val="20"/>
          <w:szCs w:val="20"/>
        </w:rPr>
        <w:t xml:space="preserve"> </w:t>
      </w:r>
      <w:proofErr w:type="spellStart"/>
      <w:r w:rsidRPr="00A02F76">
        <w:rPr>
          <w:rFonts w:eastAsia="Arial,Times New Roman" w:cs="Arial"/>
          <w:i/>
          <w:iCs/>
          <w:sz w:val="20"/>
          <w:szCs w:val="20"/>
        </w:rPr>
        <w:t>code</w:t>
      </w:r>
      <w:proofErr w:type="spellEnd"/>
      <w:r w:rsidRPr="00A02F76">
        <w:rPr>
          <w:rFonts w:eastAsia="Arial,Times New Roman" w:cs="Arial"/>
          <w:sz w:val="20"/>
          <w:szCs w:val="20"/>
        </w:rPr>
        <w:t>) pastoviai atnaujinti po atliktų Sistemos tobulinimų, keitimų,</w:t>
      </w:r>
      <w:r w:rsidRPr="00A02F76">
        <w:rPr>
          <w:rFonts w:cs="Arial"/>
          <w:sz w:val="20"/>
          <w:szCs w:val="20"/>
        </w:rPr>
        <w:t xml:space="preserve"> o pasibaigus Sutarties galiojimui – perduoti juos kartu su nuosavybės teise Klientui be jokių naudojimosi išeitiniais kodais apribojimų (konfigūravimo, naujinimo, tobulinimo ir pan.)</w:t>
      </w:r>
      <w:r w:rsidRPr="00A02F76">
        <w:rPr>
          <w:rFonts w:eastAsia="Arial" w:cs="Arial"/>
          <w:sz w:val="20"/>
          <w:szCs w:val="20"/>
        </w:rPr>
        <w:t>.</w:t>
      </w:r>
    </w:p>
    <w:p w14:paraId="3CE1D634" w14:textId="2ED37597" w:rsidR="00EE24D2" w:rsidRPr="00A02F76" w:rsidRDefault="007A5A91"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eastAsia="Arial,Times New Roman" w:cs="Arial"/>
          <w:sz w:val="20"/>
          <w:szCs w:val="20"/>
        </w:rPr>
        <w:t xml:space="preserve">Numatoma, kad naujo funkcionalumo atnaujinimai ir (ar) pataisymai į Kliento testavimo aplinką </w:t>
      </w:r>
      <w:r w:rsidRPr="00A02F76">
        <w:rPr>
          <w:rFonts w:eastAsia="Times New Roman" w:cs="Arial"/>
          <w:sz w:val="20"/>
          <w:szCs w:val="20"/>
        </w:rPr>
        <w:t>priėmimo testavimo vykdymui</w:t>
      </w:r>
      <w:r w:rsidRPr="00A02F76">
        <w:rPr>
          <w:rFonts w:eastAsia="Arial,Times New Roman" w:cs="Arial"/>
          <w:sz w:val="20"/>
          <w:szCs w:val="20"/>
        </w:rPr>
        <w:t xml:space="preserve"> gali būti keliami ne daugiau kaip 2 kartus. Jeigu į testavimo aplinką </w:t>
      </w:r>
      <w:r w:rsidRPr="00A02F76">
        <w:rPr>
          <w:rFonts w:eastAsia="Times New Roman" w:cs="Arial"/>
          <w:sz w:val="20"/>
          <w:szCs w:val="20"/>
        </w:rPr>
        <w:t>vykdant priėmimo testavimą</w:t>
      </w:r>
      <w:r w:rsidRPr="00A02F76">
        <w:rPr>
          <w:rFonts w:eastAsia="Arial,Times New Roman"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A02F76">
        <w:rPr>
          <w:rFonts w:eastAsia="Arial" w:cs="Arial"/>
          <w:sz w:val="20"/>
          <w:szCs w:val="20"/>
        </w:rPr>
        <w:t>.</w:t>
      </w:r>
      <w:r w:rsidR="00E80B7A" w:rsidRPr="00A02F76">
        <w:rPr>
          <w:rFonts w:eastAsia="Arial" w:cs="Arial"/>
          <w:sz w:val="20"/>
          <w:szCs w:val="20"/>
        </w:rPr>
        <w:t xml:space="preserve"> </w:t>
      </w:r>
    </w:p>
    <w:p w14:paraId="5995F95F" w14:textId="1762E736" w:rsidR="00EE24D2" w:rsidRPr="00A02F76" w:rsidRDefault="000F4064"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eastAsiaTheme="minorEastAsia" w:cs="Arial"/>
          <w:sz w:val="20"/>
          <w:szCs w:val="20"/>
        </w:rPr>
        <w:t xml:space="preserve">Paslaugų teikėjas šios Techninės specifikacijos suteiktoms Vystymo paslaugoms suteikia ne trumpesnę </w:t>
      </w:r>
      <w:r w:rsidR="00070B2E" w:rsidRPr="00A02F76">
        <w:rPr>
          <w:rFonts w:eastAsia="Arial" w:cs="Arial"/>
          <w:sz w:val="20"/>
          <w:szCs w:val="20"/>
        </w:rPr>
        <w:t>kaip 12 (dvylikos) mėnesių garantiją.</w:t>
      </w:r>
      <w:r w:rsidRPr="00A02F76">
        <w:rPr>
          <w:rFonts w:eastAsiaTheme="minorEastAsia" w:cs="Arial"/>
          <w:sz w:val="20"/>
          <w:szCs w:val="20"/>
        </w:rPr>
        <w:t xml:space="preserve"> </w:t>
      </w:r>
      <w:r w:rsidRPr="00A02F76">
        <w:rPr>
          <w:rFonts w:eastAsia="Arial" w:cs="Arial"/>
          <w:sz w:val="20"/>
          <w:szCs w:val="20"/>
        </w:rPr>
        <w:t xml:space="preserve">Garantijos terminas skaičiuojamas nuo suteiktų Paslaugų </w:t>
      </w:r>
      <w:r w:rsidR="002664EE" w:rsidRPr="00A02F76">
        <w:rPr>
          <w:rFonts w:eastAsia="Arial" w:cs="Arial"/>
          <w:sz w:val="20"/>
          <w:szCs w:val="20"/>
        </w:rPr>
        <w:t>P</w:t>
      </w:r>
      <w:r w:rsidRPr="00A02F76">
        <w:rPr>
          <w:rFonts w:eastAsia="Arial" w:cs="Arial"/>
          <w:sz w:val="20"/>
          <w:szCs w:val="20"/>
        </w:rPr>
        <w:t>erdavimo-priėmimo akto pasirašymo dienos.</w:t>
      </w:r>
    </w:p>
    <w:p w14:paraId="13099D41" w14:textId="7624430C" w:rsidR="000F4064" w:rsidRPr="00A02F76" w:rsidRDefault="001549B1"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eastAsia="Arial" w:cs="Arial"/>
          <w:sz w:val="20"/>
          <w:szCs w:val="20"/>
        </w:rPr>
        <w:t xml:space="preserve">Garantiniu laikotarpiu Paslaugų teikėjas, suteikęs Sutartyje nustatytų reikalavimų neatitinkančias Vystymo paslaugas, įsipareigoja tokius neatitikimus/trūkumus ištaisyti savo sąskaita nė vėliau kaip per TS </w:t>
      </w:r>
      <w:r w:rsidR="00881227" w:rsidRPr="00A02F76">
        <w:rPr>
          <w:rFonts w:eastAsia="Arial" w:cs="Arial"/>
          <w:sz w:val="20"/>
          <w:szCs w:val="20"/>
        </w:rPr>
        <w:fldChar w:fldCharType="begin"/>
      </w:r>
      <w:r w:rsidR="00881227" w:rsidRPr="00A02F76">
        <w:rPr>
          <w:rFonts w:eastAsia="Arial" w:cs="Arial"/>
          <w:sz w:val="20"/>
          <w:szCs w:val="20"/>
        </w:rPr>
        <w:instrText xml:space="preserve"> REF _Ref194482612 \r \h </w:instrText>
      </w:r>
      <w:r w:rsidR="002B3FE5" w:rsidRPr="00A02F76">
        <w:rPr>
          <w:rFonts w:eastAsia="Arial" w:cs="Arial"/>
          <w:sz w:val="20"/>
          <w:szCs w:val="20"/>
        </w:rPr>
        <w:instrText xml:space="preserve"> \* MERGEFORMAT </w:instrText>
      </w:r>
      <w:r w:rsidR="00881227" w:rsidRPr="00A02F76">
        <w:rPr>
          <w:rFonts w:eastAsia="Arial" w:cs="Arial"/>
          <w:sz w:val="20"/>
          <w:szCs w:val="20"/>
        </w:rPr>
      </w:r>
      <w:r w:rsidR="00881227" w:rsidRPr="00A02F76">
        <w:rPr>
          <w:rFonts w:eastAsia="Arial" w:cs="Arial"/>
          <w:sz w:val="20"/>
          <w:szCs w:val="20"/>
        </w:rPr>
        <w:fldChar w:fldCharType="separate"/>
      </w:r>
      <w:r w:rsidR="00881227" w:rsidRPr="00A02F76">
        <w:rPr>
          <w:rFonts w:eastAsia="Arial" w:cs="Arial"/>
          <w:sz w:val="20"/>
          <w:szCs w:val="20"/>
        </w:rPr>
        <w:t>3.</w:t>
      </w:r>
      <w:r w:rsidR="00D52ADA">
        <w:rPr>
          <w:rFonts w:eastAsia="Arial" w:cs="Arial"/>
          <w:sz w:val="20"/>
          <w:szCs w:val="20"/>
        </w:rPr>
        <w:t>1</w:t>
      </w:r>
      <w:r w:rsidR="009C3225" w:rsidRPr="00A02F76">
        <w:rPr>
          <w:rFonts w:eastAsia="Arial" w:cs="Arial"/>
          <w:sz w:val="20"/>
          <w:szCs w:val="20"/>
        </w:rPr>
        <w:t>.4</w:t>
      </w:r>
      <w:r w:rsidR="00881227" w:rsidRPr="00A02F76">
        <w:rPr>
          <w:rFonts w:eastAsia="Arial" w:cs="Arial"/>
          <w:sz w:val="20"/>
          <w:szCs w:val="20"/>
        </w:rPr>
        <w:fldChar w:fldCharType="end"/>
      </w:r>
      <w:r w:rsidR="00881227" w:rsidRPr="00A02F76">
        <w:rPr>
          <w:rFonts w:eastAsia="Arial" w:cs="Arial"/>
          <w:sz w:val="20"/>
          <w:szCs w:val="20"/>
        </w:rPr>
        <w:t xml:space="preserve"> </w:t>
      </w:r>
      <w:r w:rsidRPr="00A02F76">
        <w:rPr>
          <w:rFonts w:eastAsia="Arial" w:cs="Arial"/>
          <w:sz w:val="20"/>
          <w:szCs w:val="20"/>
        </w:rPr>
        <w:t xml:space="preserve">punkte nurodytus </w:t>
      </w:r>
      <w:r w:rsidR="00B71803" w:rsidRPr="00A02F76">
        <w:rPr>
          <w:rFonts w:eastAsia="Arial" w:cs="Arial"/>
          <w:sz w:val="20"/>
          <w:szCs w:val="20"/>
        </w:rPr>
        <w:t>terminus,</w:t>
      </w:r>
      <w:r w:rsidRPr="00A02F76">
        <w:rPr>
          <w:rFonts w:eastAsia="Arial" w:cs="Arial"/>
          <w:sz w:val="20"/>
          <w:szCs w:val="20"/>
        </w:rPr>
        <w:t xml:space="preserve"> nuo Kliento pranešimo Raštu dienos arba pateikti laikiną sprendimą neatitikimams/trūkumams ištaisyti.</w:t>
      </w:r>
    </w:p>
    <w:p w14:paraId="58570651" w14:textId="50F1E8EC" w:rsidR="00E35C23" w:rsidRPr="00A02F76" w:rsidRDefault="00E35C23" w:rsidP="00725F14">
      <w:pPr>
        <w:pStyle w:val="ListParagraph"/>
        <w:numPr>
          <w:ilvl w:val="3"/>
          <w:numId w:val="27"/>
        </w:numPr>
        <w:tabs>
          <w:tab w:val="left" w:pos="284"/>
          <w:tab w:val="left" w:pos="567"/>
          <w:tab w:val="left" w:pos="851"/>
          <w:tab w:val="left" w:pos="1134"/>
        </w:tabs>
        <w:spacing w:before="60" w:after="60"/>
        <w:ind w:left="0" w:firstLine="0"/>
        <w:contextualSpacing w:val="0"/>
        <w:jc w:val="both"/>
        <w:rPr>
          <w:rFonts w:eastAsia="Arial" w:cs="Arial"/>
          <w:sz w:val="20"/>
          <w:szCs w:val="20"/>
        </w:rPr>
      </w:pPr>
      <w:r w:rsidRPr="00A02F76">
        <w:rPr>
          <w:rFonts w:cs="Arial"/>
          <w:sz w:val="20"/>
          <w:szCs w:val="20"/>
        </w:rPr>
        <w:t xml:space="preserve">Vystymo paslaugos teikiamos tik pagal atskirus Kliento Paslaugų teikėjui pateiktus Užsakymus Sutarties galiojimo metu. Pagal Kliento patvirtintus ir Paslaugų teikėjui pateikus aprašytus reikalavimus, Paslaugų teikėjas turi pateikti aprašytų reikalavimų vertinimą ne ilgiau kaip </w:t>
      </w:r>
      <w:r w:rsidRPr="00A02F76">
        <w:rPr>
          <w:rFonts w:eastAsia="Times New Roman" w:cs="Arial"/>
          <w:sz w:val="20"/>
          <w:szCs w:val="20"/>
        </w:rPr>
        <w:t>per 5</w:t>
      </w:r>
      <w:r w:rsidRPr="00A02F76">
        <w:rPr>
          <w:rFonts w:cs="Arial"/>
          <w:sz w:val="20"/>
          <w:szCs w:val="20"/>
        </w:rPr>
        <w:t xml:space="preserve"> (penkių)</w:t>
      </w:r>
      <w:r w:rsidRPr="00A02F76">
        <w:rPr>
          <w:rFonts w:cs="Arial"/>
          <w:i/>
          <w:sz w:val="20"/>
          <w:szCs w:val="20"/>
        </w:rPr>
        <w:t xml:space="preserve"> </w:t>
      </w:r>
      <w:r w:rsidRPr="00A02F76">
        <w:rPr>
          <w:rFonts w:cs="Arial"/>
          <w:sz w:val="20"/>
          <w:szCs w:val="20"/>
        </w:rPr>
        <w:t>darbo dienų laikotarpį. Vertinime paslaugų detalizavimo (išskaidymo) žingsniai neturi viršyti 2 (dviejų)</w:t>
      </w:r>
      <w:r w:rsidRPr="00A02F76">
        <w:rPr>
          <w:rFonts w:cs="Arial"/>
          <w:i/>
          <w:sz w:val="20"/>
          <w:szCs w:val="20"/>
        </w:rPr>
        <w:t xml:space="preserve"> </w:t>
      </w:r>
      <w:r w:rsidRPr="00A02F76">
        <w:rPr>
          <w:rFonts w:cs="Arial"/>
          <w:sz w:val="20"/>
          <w:szCs w:val="20"/>
        </w:rPr>
        <w:t>darbo dienų nebent atskirais atvejais su Klientu būtų suderinti konkrečiam vertinimui kitokia žingsnių trukmė valandomis.</w:t>
      </w:r>
    </w:p>
    <w:p w14:paraId="3DAF0CCD" w14:textId="77777777" w:rsidR="008F57DA" w:rsidRPr="00A02F76" w:rsidRDefault="008F57DA" w:rsidP="00725F14">
      <w:pPr>
        <w:tabs>
          <w:tab w:val="left" w:pos="284"/>
          <w:tab w:val="left" w:pos="426"/>
          <w:tab w:val="left" w:pos="709"/>
        </w:tabs>
        <w:spacing w:before="60" w:after="60"/>
        <w:ind w:firstLine="0"/>
        <w:jc w:val="both"/>
        <w:rPr>
          <w:rFonts w:eastAsia="Arial" w:cs="Arial"/>
          <w:sz w:val="20"/>
          <w:szCs w:val="20"/>
        </w:rPr>
      </w:pPr>
    </w:p>
    <w:p w14:paraId="0C9351AA" w14:textId="77777777" w:rsidR="00436AC1" w:rsidRPr="00A02F76" w:rsidRDefault="00436AC1" w:rsidP="00725F14">
      <w:pPr>
        <w:pStyle w:val="ListParagraph"/>
        <w:tabs>
          <w:tab w:val="left" w:pos="0"/>
          <w:tab w:val="left" w:pos="426"/>
          <w:tab w:val="left" w:pos="709"/>
          <w:tab w:val="left" w:pos="851"/>
        </w:tabs>
        <w:spacing w:before="60" w:after="60"/>
        <w:ind w:left="0" w:firstLine="0"/>
        <w:jc w:val="both"/>
        <w:rPr>
          <w:rFonts w:eastAsia="Arial,Calibri" w:cs="Arial"/>
          <w:sz w:val="20"/>
          <w:szCs w:val="20"/>
        </w:rPr>
      </w:pPr>
    </w:p>
    <w:p w14:paraId="0AB096CA" w14:textId="77777777" w:rsidR="00436AC1" w:rsidRPr="00A02F76" w:rsidRDefault="00436AC1" w:rsidP="00725F14">
      <w:pPr>
        <w:pStyle w:val="ListParagraph"/>
        <w:numPr>
          <w:ilvl w:val="0"/>
          <w:numId w:val="27"/>
        </w:numPr>
        <w:pBdr>
          <w:top w:val="single" w:sz="8" w:space="1" w:color="auto"/>
          <w:bottom w:val="single" w:sz="8" w:space="1" w:color="auto"/>
        </w:pBdr>
        <w:tabs>
          <w:tab w:val="left" w:pos="0"/>
          <w:tab w:val="left" w:pos="426"/>
          <w:tab w:val="left" w:pos="709"/>
        </w:tabs>
        <w:spacing w:before="60" w:after="60" w:line="259" w:lineRule="auto"/>
        <w:ind w:left="0" w:firstLine="0"/>
        <w:jc w:val="center"/>
        <w:rPr>
          <w:rFonts w:cs="Arial"/>
          <w:sz w:val="20"/>
          <w:szCs w:val="20"/>
        </w:rPr>
      </w:pPr>
      <w:r w:rsidRPr="00A02F76">
        <w:rPr>
          <w:rFonts w:cs="Arial"/>
          <w:b/>
          <w:bCs/>
          <w:sz w:val="20"/>
          <w:szCs w:val="20"/>
        </w:rPr>
        <w:t>SUTARTIES VYKDYMO METU PATEIKIAMA DOKUMENTACIJA</w:t>
      </w:r>
    </w:p>
    <w:p w14:paraId="06D5259D" w14:textId="77777777" w:rsidR="00B249E0" w:rsidRPr="00A02F76" w:rsidRDefault="00B249E0" w:rsidP="00725F14">
      <w:pPr>
        <w:pStyle w:val="ListParagraph"/>
        <w:numPr>
          <w:ilvl w:val="0"/>
          <w:numId w:val="25"/>
        </w:numPr>
        <w:tabs>
          <w:tab w:val="left" w:pos="0"/>
          <w:tab w:val="left" w:pos="426"/>
          <w:tab w:val="left" w:pos="709"/>
          <w:tab w:val="left" w:pos="851"/>
        </w:tabs>
        <w:ind w:left="0" w:firstLine="0"/>
        <w:jc w:val="both"/>
        <w:rPr>
          <w:rFonts w:eastAsia="Arial" w:cs="Arial"/>
          <w:vanish/>
          <w:sz w:val="20"/>
          <w:szCs w:val="20"/>
        </w:rPr>
      </w:pPr>
    </w:p>
    <w:p w14:paraId="4DB2B4AD" w14:textId="75D18199" w:rsidR="002C4D3B" w:rsidRPr="000F3986" w:rsidRDefault="00843447" w:rsidP="00725F14">
      <w:pPr>
        <w:pStyle w:val="ListParagraph"/>
        <w:numPr>
          <w:ilvl w:val="1"/>
          <w:numId w:val="33"/>
        </w:numPr>
        <w:tabs>
          <w:tab w:val="left" w:pos="0"/>
          <w:tab w:val="left" w:pos="426"/>
          <w:tab w:val="left" w:pos="709"/>
          <w:tab w:val="left" w:pos="851"/>
        </w:tabs>
        <w:ind w:left="0" w:firstLine="0"/>
        <w:jc w:val="both"/>
        <w:rPr>
          <w:rStyle w:val="Laukeliai"/>
          <w:rFonts w:eastAsia="Arial" w:cs="Arial"/>
          <w:szCs w:val="20"/>
        </w:rPr>
      </w:pPr>
      <w:r w:rsidRPr="000F3986">
        <w:rPr>
          <w:rFonts w:eastAsia="Arial" w:cs="Arial"/>
          <w:sz w:val="20"/>
          <w:szCs w:val="20"/>
        </w:rPr>
        <w:t>Vystymo</w:t>
      </w:r>
      <w:r w:rsidRPr="000F3986">
        <w:rPr>
          <w:rStyle w:val="Laukeliai"/>
          <w:rFonts w:eastAsia="Arial" w:cs="Arial"/>
          <w:szCs w:val="20"/>
        </w:rPr>
        <w:t xml:space="preserve"> paslaugų teikimo metu </w:t>
      </w:r>
      <w:r w:rsidRPr="000F3986">
        <w:rPr>
          <w:rFonts w:cs="Arial"/>
          <w:sz w:val="20"/>
          <w:szCs w:val="20"/>
        </w:rPr>
        <w:t>pagal Kliento pateiktą Užsakymą</w:t>
      </w:r>
      <w:r w:rsidRPr="000F3986">
        <w:rPr>
          <w:rStyle w:val="Laukeliai"/>
          <w:rFonts w:cs="Arial"/>
          <w:szCs w:val="20"/>
        </w:rPr>
        <w:t xml:space="preserve"> </w:t>
      </w:r>
      <w:r w:rsidRPr="000F3986">
        <w:rPr>
          <w:rStyle w:val="Laukeliai"/>
          <w:rFonts w:eastAsia="Arial" w:cs="Arial"/>
          <w:szCs w:val="20"/>
        </w:rPr>
        <w:t>pateikiama dokumentacija:</w:t>
      </w:r>
    </w:p>
    <w:p w14:paraId="2F84D7DA" w14:textId="77777777" w:rsidR="00B249E0" w:rsidRPr="00A02F76" w:rsidRDefault="00B249E0" w:rsidP="00725F14">
      <w:pPr>
        <w:pStyle w:val="ListParagraph"/>
        <w:numPr>
          <w:ilvl w:val="0"/>
          <w:numId w:val="15"/>
        </w:numPr>
        <w:tabs>
          <w:tab w:val="left" w:pos="0"/>
          <w:tab w:val="left" w:pos="426"/>
          <w:tab w:val="left" w:pos="709"/>
          <w:tab w:val="left" w:pos="851"/>
        </w:tabs>
        <w:jc w:val="both"/>
        <w:rPr>
          <w:rFonts w:eastAsia="Arial" w:cs="Arial"/>
          <w:vanish/>
          <w:sz w:val="20"/>
          <w:szCs w:val="20"/>
        </w:rPr>
      </w:pPr>
    </w:p>
    <w:p w14:paraId="04272FEF" w14:textId="77777777" w:rsidR="00B249E0" w:rsidRPr="00A02F76" w:rsidRDefault="00B249E0" w:rsidP="00725F14">
      <w:pPr>
        <w:pStyle w:val="ListParagraph"/>
        <w:numPr>
          <w:ilvl w:val="0"/>
          <w:numId w:val="15"/>
        </w:numPr>
        <w:tabs>
          <w:tab w:val="left" w:pos="0"/>
          <w:tab w:val="left" w:pos="426"/>
          <w:tab w:val="left" w:pos="709"/>
          <w:tab w:val="left" w:pos="851"/>
        </w:tabs>
        <w:jc w:val="both"/>
        <w:rPr>
          <w:rFonts w:eastAsia="Arial" w:cs="Arial"/>
          <w:vanish/>
          <w:sz w:val="20"/>
          <w:szCs w:val="20"/>
        </w:rPr>
      </w:pPr>
    </w:p>
    <w:p w14:paraId="6F1DC9C8" w14:textId="77777777" w:rsidR="00B249E0" w:rsidRPr="00A02F76" w:rsidRDefault="00B249E0" w:rsidP="00725F14">
      <w:pPr>
        <w:pStyle w:val="ListParagraph"/>
        <w:numPr>
          <w:ilvl w:val="1"/>
          <w:numId w:val="15"/>
        </w:numPr>
        <w:tabs>
          <w:tab w:val="left" w:pos="0"/>
          <w:tab w:val="left" w:pos="426"/>
          <w:tab w:val="left" w:pos="709"/>
          <w:tab w:val="left" w:pos="851"/>
        </w:tabs>
        <w:jc w:val="both"/>
        <w:rPr>
          <w:rFonts w:eastAsia="Arial" w:cs="Arial"/>
          <w:vanish/>
          <w:sz w:val="20"/>
          <w:szCs w:val="20"/>
        </w:rPr>
      </w:pPr>
    </w:p>
    <w:p w14:paraId="15209A8C" w14:textId="6E668C35" w:rsidR="00843447" w:rsidRPr="00A02F76" w:rsidRDefault="003C101A" w:rsidP="00725F14">
      <w:pPr>
        <w:pStyle w:val="ListParagraph"/>
        <w:numPr>
          <w:ilvl w:val="2"/>
          <w:numId w:val="15"/>
        </w:numPr>
        <w:tabs>
          <w:tab w:val="left" w:pos="0"/>
          <w:tab w:val="left" w:pos="426"/>
          <w:tab w:val="left" w:pos="567"/>
          <w:tab w:val="left" w:pos="709"/>
        </w:tabs>
        <w:ind w:left="0" w:firstLine="0"/>
        <w:jc w:val="both"/>
        <w:rPr>
          <w:rFonts w:cs="Arial"/>
          <w:sz w:val="20"/>
          <w:szCs w:val="20"/>
        </w:rPr>
      </w:pPr>
      <w:r w:rsidRPr="00A02F76">
        <w:rPr>
          <w:rFonts w:eastAsia="Arial" w:cs="Arial"/>
          <w:sz w:val="20"/>
          <w:szCs w:val="20"/>
        </w:rPr>
        <w:t>Paslaugų teikėjas privalo pateikti Vystymo paslaugų vertinimą pagal Kliento pateiktą formą, kurioje turi būti nurodyta:</w:t>
      </w:r>
    </w:p>
    <w:p w14:paraId="16916336" w14:textId="77777777" w:rsidR="002C4D3B" w:rsidRPr="00A02F76" w:rsidRDefault="00227399" w:rsidP="00725F14">
      <w:pPr>
        <w:pStyle w:val="ListParagraph"/>
        <w:numPr>
          <w:ilvl w:val="3"/>
          <w:numId w:val="15"/>
        </w:numPr>
        <w:tabs>
          <w:tab w:val="left" w:pos="0"/>
          <w:tab w:val="left" w:pos="426"/>
          <w:tab w:val="left" w:pos="709"/>
          <w:tab w:val="left" w:pos="851"/>
        </w:tabs>
        <w:jc w:val="both"/>
        <w:rPr>
          <w:rFonts w:cs="Arial"/>
          <w:sz w:val="20"/>
          <w:szCs w:val="20"/>
        </w:rPr>
      </w:pPr>
      <w:r w:rsidRPr="00A02F76">
        <w:rPr>
          <w:rFonts w:eastAsia="Arial" w:cs="Arial"/>
          <w:sz w:val="20"/>
          <w:szCs w:val="20"/>
        </w:rPr>
        <w:t>trumpas aprašymas;</w:t>
      </w:r>
    </w:p>
    <w:p w14:paraId="33E1F76E" w14:textId="77777777" w:rsidR="002C4D3B" w:rsidRPr="00A02F76" w:rsidRDefault="00DE32B2" w:rsidP="00725F14">
      <w:pPr>
        <w:pStyle w:val="ListParagraph"/>
        <w:numPr>
          <w:ilvl w:val="3"/>
          <w:numId w:val="15"/>
        </w:numPr>
        <w:tabs>
          <w:tab w:val="left" w:pos="0"/>
          <w:tab w:val="left" w:pos="426"/>
          <w:tab w:val="left" w:pos="709"/>
          <w:tab w:val="left" w:pos="851"/>
        </w:tabs>
        <w:jc w:val="both"/>
        <w:rPr>
          <w:rFonts w:cs="Arial"/>
          <w:sz w:val="20"/>
          <w:szCs w:val="20"/>
        </w:rPr>
      </w:pPr>
      <w:r w:rsidRPr="00A02F76">
        <w:rPr>
          <w:rFonts w:eastAsia="Arial" w:cs="Arial"/>
          <w:sz w:val="20"/>
          <w:szCs w:val="20"/>
        </w:rPr>
        <w:t>galimos rizikos;</w:t>
      </w:r>
    </w:p>
    <w:p w14:paraId="5B2A3EDE" w14:textId="77777777" w:rsidR="002C4D3B" w:rsidRPr="00A02F76" w:rsidRDefault="00B52340" w:rsidP="00725F14">
      <w:pPr>
        <w:pStyle w:val="ListParagraph"/>
        <w:numPr>
          <w:ilvl w:val="3"/>
          <w:numId w:val="15"/>
        </w:numPr>
        <w:tabs>
          <w:tab w:val="left" w:pos="0"/>
          <w:tab w:val="left" w:pos="426"/>
          <w:tab w:val="left" w:pos="709"/>
          <w:tab w:val="left" w:pos="851"/>
        </w:tabs>
        <w:jc w:val="both"/>
        <w:rPr>
          <w:rFonts w:cs="Arial"/>
          <w:sz w:val="20"/>
          <w:szCs w:val="20"/>
        </w:rPr>
      </w:pPr>
      <w:r w:rsidRPr="00A02F76">
        <w:rPr>
          <w:rFonts w:eastAsia="Arial" w:cs="Arial"/>
          <w:sz w:val="20"/>
          <w:szCs w:val="20"/>
        </w:rPr>
        <w:t>galimos prielaidos;</w:t>
      </w:r>
    </w:p>
    <w:p w14:paraId="7C4DF839" w14:textId="77777777" w:rsidR="002C4D3B" w:rsidRPr="00A02F76" w:rsidRDefault="00C378A1" w:rsidP="00725F14">
      <w:pPr>
        <w:pStyle w:val="ListParagraph"/>
        <w:numPr>
          <w:ilvl w:val="3"/>
          <w:numId w:val="15"/>
        </w:numPr>
        <w:tabs>
          <w:tab w:val="left" w:pos="0"/>
          <w:tab w:val="left" w:pos="426"/>
          <w:tab w:val="left" w:pos="709"/>
          <w:tab w:val="left" w:pos="851"/>
        </w:tabs>
        <w:jc w:val="both"/>
        <w:rPr>
          <w:rFonts w:cs="Arial"/>
          <w:sz w:val="20"/>
          <w:szCs w:val="20"/>
        </w:rPr>
      </w:pPr>
      <w:r w:rsidRPr="00A02F76">
        <w:rPr>
          <w:rFonts w:eastAsia="Arial" w:cs="Arial"/>
          <w:sz w:val="20"/>
          <w:szCs w:val="20"/>
        </w:rPr>
        <w:t>kaina;</w:t>
      </w:r>
    </w:p>
    <w:p w14:paraId="088EE60C" w14:textId="77777777" w:rsidR="002C4D3B" w:rsidRPr="00A02F76" w:rsidRDefault="008A5C43" w:rsidP="00725F14">
      <w:pPr>
        <w:pStyle w:val="ListParagraph"/>
        <w:numPr>
          <w:ilvl w:val="3"/>
          <w:numId w:val="15"/>
        </w:numPr>
        <w:tabs>
          <w:tab w:val="left" w:pos="0"/>
          <w:tab w:val="left" w:pos="426"/>
          <w:tab w:val="left" w:pos="709"/>
          <w:tab w:val="left" w:pos="851"/>
        </w:tabs>
        <w:jc w:val="both"/>
        <w:rPr>
          <w:rFonts w:cs="Arial"/>
          <w:sz w:val="20"/>
          <w:szCs w:val="20"/>
        </w:rPr>
      </w:pPr>
      <w:r w:rsidRPr="00A02F76">
        <w:rPr>
          <w:rFonts w:eastAsia="Arial" w:cs="Arial"/>
          <w:sz w:val="20"/>
          <w:szCs w:val="20"/>
        </w:rPr>
        <w:t>terminai.</w:t>
      </w:r>
    </w:p>
    <w:p w14:paraId="3A7387FC" w14:textId="63CB4684" w:rsidR="002C4D3B" w:rsidRPr="00A02F76" w:rsidRDefault="00BD4E9F" w:rsidP="00602FAC">
      <w:pPr>
        <w:pStyle w:val="ListParagraph"/>
        <w:numPr>
          <w:ilvl w:val="2"/>
          <w:numId w:val="15"/>
        </w:numPr>
        <w:tabs>
          <w:tab w:val="left" w:pos="0"/>
          <w:tab w:val="left" w:pos="567"/>
          <w:tab w:val="left" w:pos="709"/>
        </w:tabs>
        <w:ind w:left="0" w:firstLine="0"/>
        <w:jc w:val="both"/>
        <w:rPr>
          <w:rFonts w:cs="Arial"/>
          <w:sz w:val="20"/>
          <w:szCs w:val="20"/>
        </w:rPr>
      </w:pPr>
      <w:r w:rsidRPr="00A02F76">
        <w:rPr>
          <w:rFonts w:cs="Arial"/>
          <w:sz w:val="20"/>
          <w:szCs w:val="20"/>
        </w:rPr>
        <w:lastRenderedPageBreak/>
        <w:t xml:space="preserve">Užsakant Vystymo paslaugas Klientas pateiks Vystymo paslaugų Užsakymą, kuriame nurodyta informacija apie paslaugų vertinimą pagal </w:t>
      </w:r>
      <w:r w:rsidRPr="005350D7">
        <w:rPr>
          <w:rFonts w:cs="Arial"/>
          <w:sz w:val="20"/>
          <w:szCs w:val="20"/>
        </w:rPr>
        <w:t xml:space="preserve">TS </w:t>
      </w:r>
      <w:r w:rsidR="00FA2784" w:rsidRPr="00246AFA">
        <w:rPr>
          <w:rFonts w:cs="Arial"/>
          <w:sz w:val="20"/>
          <w:szCs w:val="20"/>
        </w:rPr>
        <w:t>4.1</w:t>
      </w:r>
      <w:r w:rsidR="003A4D39" w:rsidRPr="005350D7">
        <w:rPr>
          <w:rFonts w:cs="Arial"/>
          <w:sz w:val="20"/>
          <w:szCs w:val="20"/>
        </w:rPr>
        <w:t xml:space="preserve"> </w:t>
      </w:r>
      <w:r w:rsidRPr="005350D7">
        <w:rPr>
          <w:rFonts w:cs="Arial"/>
          <w:sz w:val="20"/>
          <w:szCs w:val="20"/>
        </w:rPr>
        <w:t xml:space="preserve">punktą </w:t>
      </w:r>
      <w:r w:rsidRPr="00A02F76">
        <w:rPr>
          <w:rFonts w:cs="Arial"/>
          <w:sz w:val="20"/>
          <w:szCs w:val="20"/>
        </w:rPr>
        <w:t xml:space="preserve">ir kuriame nurodyti su Paslaugų teikėju suderinti Vystymo paslaugų suteikimo terminai. </w:t>
      </w:r>
      <w:r w:rsidRPr="00A02F76">
        <w:rPr>
          <w:rFonts w:eastAsia="Arial" w:cs="Arial"/>
          <w:sz w:val="20"/>
          <w:szCs w:val="20"/>
        </w:rPr>
        <w:t>Paslaugų teikėjas privalo pateikti Vystymo paslaugų rezultato testavimo ataskaitą pagal su Kliento suderintą formą, kurioje turi būti nurodyta:</w:t>
      </w:r>
    </w:p>
    <w:p w14:paraId="080B1D77" w14:textId="77777777" w:rsidR="002C4D3B" w:rsidRPr="00A02F76" w:rsidRDefault="002036C9"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testuojamas objektas (pagal reikalavimus);</w:t>
      </w:r>
    </w:p>
    <w:p w14:paraId="36EBFFCB" w14:textId="77777777" w:rsidR="002C4D3B" w:rsidRPr="00A02F76" w:rsidRDefault="005C658A"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 xml:space="preserve">atlikti veiksmai ir pateikti testuojami duomenys (testavimo scenarijai – angl. </w:t>
      </w:r>
      <w:proofErr w:type="spellStart"/>
      <w:r w:rsidRPr="00A02F76">
        <w:rPr>
          <w:rFonts w:eastAsia="Arial" w:cs="Arial"/>
          <w:sz w:val="20"/>
          <w:szCs w:val="20"/>
        </w:rPr>
        <w:t>Use</w:t>
      </w:r>
      <w:proofErr w:type="spellEnd"/>
      <w:r w:rsidRPr="00A02F76">
        <w:rPr>
          <w:rFonts w:eastAsia="Arial" w:cs="Arial"/>
          <w:sz w:val="20"/>
          <w:szCs w:val="20"/>
        </w:rPr>
        <w:t xml:space="preserve"> </w:t>
      </w:r>
      <w:proofErr w:type="spellStart"/>
      <w:r w:rsidRPr="00A02F76">
        <w:rPr>
          <w:rFonts w:eastAsia="Arial" w:cs="Arial"/>
          <w:sz w:val="20"/>
          <w:szCs w:val="20"/>
        </w:rPr>
        <w:t>case</w:t>
      </w:r>
      <w:proofErr w:type="spellEnd"/>
      <w:r w:rsidRPr="00A02F76">
        <w:rPr>
          <w:rFonts w:eastAsia="Arial" w:cs="Arial"/>
          <w:sz w:val="20"/>
          <w:szCs w:val="20"/>
        </w:rPr>
        <w:t>/</w:t>
      </w:r>
      <w:proofErr w:type="spellStart"/>
      <w:r w:rsidRPr="00A02F76">
        <w:rPr>
          <w:rFonts w:eastAsia="Arial" w:cs="Arial"/>
          <w:sz w:val="20"/>
          <w:szCs w:val="20"/>
        </w:rPr>
        <w:t>User</w:t>
      </w:r>
      <w:proofErr w:type="spellEnd"/>
      <w:r w:rsidRPr="00A02F76">
        <w:rPr>
          <w:rFonts w:eastAsia="Arial" w:cs="Arial"/>
          <w:sz w:val="20"/>
          <w:szCs w:val="20"/>
        </w:rPr>
        <w:t xml:space="preserve"> Story);</w:t>
      </w:r>
    </w:p>
    <w:p w14:paraId="1AB5C3C6" w14:textId="77777777" w:rsidR="002C4D3B" w:rsidRPr="00A02F76" w:rsidRDefault="00D16AD0"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laukiamas rezultatas;</w:t>
      </w:r>
    </w:p>
    <w:p w14:paraId="4F39612E" w14:textId="77777777" w:rsidR="002C4D3B" w:rsidRPr="00A02F76" w:rsidRDefault="002C71B1"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gautas rezultatas;</w:t>
      </w:r>
    </w:p>
    <w:p w14:paraId="56AFDC3E" w14:textId="77777777" w:rsidR="002C4D3B" w:rsidRPr="00A02F76" w:rsidRDefault="00484F92"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išvados ir rekomendacijos.</w:t>
      </w:r>
    </w:p>
    <w:p w14:paraId="6638510A" w14:textId="6E4EB0EB" w:rsidR="002C4D3B" w:rsidRPr="00A02F76" w:rsidRDefault="0070678C" w:rsidP="00602FAC">
      <w:pPr>
        <w:pStyle w:val="ListParagraph"/>
        <w:numPr>
          <w:ilvl w:val="2"/>
          <w:numId w:val="15"/>
        </w:numPr>
        <w:tabs>
          <w:tab w:val="left" w:pos="0"/>
          <w:tab w:val="left" w:pos="567"/>
          <w:tab w:val="left" w:pos="709"/>
        </w:tabs>
        <w:ind w:left="0" w:firstLine="0"/>
        <w:jc w:val="both"/>
        <w:rPr>
          <w:rFonts w:cs="Arial"/>
          <w:sz w:val="20"/>
          <w:szCs w:val="20"/>
        </w:rPr>
      </w:pPr>
      <w:bookmarkStart w:id="2" w:name="_Ref194499499"/>
      <w:r w:rsidRPr="00A02F76">
        <w:rPr>
          <w:rFonts w:eastAsia="Arial" w:cs="Arial"/>
          <w:sz w:val="20"/>
          <w:szCs w:val="20"/>
        </w:rPr>
        <w:t xml:space="preserve">Kartu su Vystymo paslaugų </w:t>
      </w:r>
      <w:r w:rsidR="003A4D39" w:rsidRPr="00A02F76">
        <w:rPr>
          <w:rFonts w:eastAsia="Arial" w:cs="Arial"/>
          <w:sz w:val="20"/>
          <w:szCs w:val="20"/>
        </w:rPr>
        <w:t>P</w:t>
      </w:r>
      <w:r w:rsidRPr="00A02F76">
        <w:rPr>
          <w:rFonts w:eastAsia="Arial" w:cs="Arial"/>
          <w:sz w:val="20"/>
          <w:szCs w:val="20"/>
        </w:rPr>
        <w:t>erdavimo - priėmimo aktu Paslaugų teikėjas privalo Klientui pateikti Paslaugų</w:t>
      </w:r>
      <w:r w:rsidR="003A4D39" w:rsidRPr="00A02F76">
        <w:rPr>
          <w:rFonts w:eastAsia="Arial" w:cs="Arial"/>
          <w:sz w:val="20"/>
          <w:szCs w:val="20"/>
        </w:rPr>
        <w:t xml:space="preserve"> dokumentaciją ir suprogramuotus kodus</w:t>
      </w:r>
      <w:r w:rsidRPr="00A02F76">
        <w:rPr>
          <w:rFonts w:eastAsia="Arial" w:cs="Arial"/>
          <w:sz w:val="20"/>
          <w:szCs w:val="20"/>
        </w:rPr>
        <w:t>:</w:t>
      </w:r>
      <w:bookmarkEnd w:id="2"/>
    </w:p>
    <w:p w14:paraId="52889110" w14:textId="77777777" w:rsidR="002C4D3B" w:rsidRPr="00A02F76" w:rsidRDefault="00CA311A" w:rsidP="00602FAC">
      <w:pPr>
        <w:pStyle w:val="ListParagraph"/>
        <w:numPr>
          <w:ilvl w:val="3"/>
          <w:numId w:val="15"/>
        </w:numPr>
        <w:tabs>
          <w:tab w:val="left" w:pos="0"/>
          <w:tab w:val="left" w:pos="567"/>
          <w:tab w:val="left" w:pos="709"/>
        </w:tabs>
        <w:jc w:val="both"/>
        <w:rPr>
          <w:rFonts w:cs="Arial"/>
          <w:sz w:val="20"/>
          <w:szCs w:val="20"/>
        </w:rPr>
      </w:pPr>
      <w:bookmarkStart w:id="3" w:name="_Ref194500373"/>
      <w:r w:rsidRPr="00A02F76">
        <w:rPr>
          <w:rFonts w:eastAsia="Arial" w:cs="Arial"/>
          <w:sz w:val="20"/>
          <w:szCs w:val="20"/>
        </w:rPr>
        <w:t>suderintą pakeitimų analizę ir priedus;</w:t>
      </w:r>
      <w:bookmarkEnd w:id="3"/>
    </w:p>
    <w:p w14:paraId="6AC13C4B" w14:textId="77777777" w:rsidR="002C4D3B" w:rsidRPr="00A02F76" w:rsidRDefault="00DD455D"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pakeitimų techninę specifikaciją;</w:t>
      </w:r>
    </w:p>
    <w:p w14:paraId="5DBBEA0E" w14:textId="77777777" w:rsidR="002C4D3B" w:rsidRPr="00A02F76" w:rsidRDefault="003F188C"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diegimo/konfigūravimo instrukcijas;</w:t>
      </w:r>
    </w:p>
    <w:p w14:paraId="359EF7D7" w14:textId="77777777" w:rsidR="002C4D3B" w:rsidRPr="00A02F76" w:rsidRDefault="00B73521"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testavimo rezultatus suderintoje dokumento formoje;</w:t>
      </w:r>
    </w:p>
    <w:p w14:paraId="4210F666" w14:textId="77777777" w:rsidR="002C4D3B" w:rsidRPr="00A02F76" w:rsidRDefault="00893418" w:rsidP="00602FAC">
      <w:pPr>
        <w:pStyle w:val="ListParagraph"/>
        <w:numPr>
          <w:ilvl w:val="3"/>
          <w:numId w:val="15"/>
        </w:numPr>
        <w:tabs>
          <w:tab w:val="left" w:pos="0"/>
          <w:tab w:val="left" w:pos="567"/>
          <w:tab w:val="left" w:pos="709"/>
        </w:tabs>
        <w:jc w:val="both"/>
        <w:rPr>
          <w:rFonts w:cs="Arial"/>
          <w:sz w:val="20"/>
          <w:szCs w:val="20"/>
        </w:rPr>
      </w:pPr>
      <w:r w:rsidRPr="00A02F76">
        <w:rPr>
          <w:rFonts w:eastAsia="Arial" w:cs="Arial"/>
          <w:sz w:val="20"/>
          <w:szCs w:val="20"/>
        </w:rPr>
        <w:t>naudotojo vadovą;</w:t>
      </w:r>
    </w:p>
    <w:p w14:paraId="238C6EB7" w14:textId="77777777" w:rsidR="002C4D3B" w:rsidRPr="00A02F76" w:rsidRDefault="00A05E0B" w:rsidP="00602FAC">
      <w:pPr>
        <w:pStyle w:val="ListParagraph"/>
        <w:numPr>
          <w:ilvl w:val="3"/>
          <w:numId w:val="15"/>
        </w:numPr>
        <w:tabs>
          <w:tab w:val="left" w:pos="0"/>
          <w:tab w:val="left" w:pos="567"/>
          <w:tab w:val="left" w:pos="709"/>
        </w:tabs>
        <w:jc w:val="both"/>
        <w:rPr>
          <w:rFonts w:cs="Arial"/>
          <w:sz w:val="20"/>
          <w:szCs w:val="20"/>
        </w:rPr>
      </w:pPr>
      <w:bookmarkStart w:id="4" w:name="_Ref194500415"/>
      <w:r w:rsidRPr="00A02F76">
        <w:rPr>
          <w:rFonts w:eastAsia="Arial" w:cs="Arial"/>
          <w:sz w:val="20"/>
          <w:szCs w:val="20"/>
        </w:rPr>
        <w:t>administravimo vadovą;</w:t>
      </w:r>
      <w:bookmarkEnd w:id="4"/>
    </w:p>
    <w:p w14:paraId="5052BAC1" w14:textId="77777777" w:rsidR="002C4D3B" w:rsidRPr="00A02F76" w:rsidRDefault="00F2142C" w:rsidP="00602FAC">
      <w:pPr>
        <w:pStyle w:val="ListParagraph"/>
        <w:numPr>
          <w:ilvl w:val="3"/>
          <w:numId w:val="15"/>
        </w:numPr>
        <w:tabs>
          <w:tab w:val="left" w:pos="0"/>
          <w:tab w:val="left" w:pos="567"/>
          <w:tab w:val="left" w:pos="709"/>
        </w:tabs>
        <w:jc w:val="both"/>
        <w:rPr>
          <w:rFonts w:cs="Arial"/>
          <w:sz w:val="20"/>
          <w:szCs w:val="20"/>
        </w:rPr>
      </w:pPr>
      <w:bookmarkStart w:id="5" w:name="_Ref194500448"/>
      <w:r w:rsidRPr="00A02F76">
        <w:rPr>
          <w:rFonts w:eastAsia="Arial" w:cs="Arial"/>
          <w:sz w:val="20"/>
          <w:szCs w:val="20"/>
        </w:rPr>
        <w:t xml:space="preserve">suprogramuotų dalių vykdymo kodus </w:t>
      </w:r>
      <w:r w:rsidRPr="00A02F76">
        <w:rPr>
          <w:rFonts w:eastAsia="Times New Roman" w:cs="Arial"/>
          <w:sz w:val="20"/>
          <w:szCs w:val="20"/>
        </w:rPr>
        <w:t>(</w:t>
      </w:r>
      <w:r w:rsidRPr="00A02F76">
        <w:rPr>
          <w:rFonts w:eastAsia="Times New Roman" w:cs="Arial"/>
          <w:i/>
          <w:iCs/>
          <w:sz w:val="20"/>
          <w:szCs w:val="20"/>
        </w:rPr>
        <w:t xml:space="preserve">angl. </w:t>
      </w:r>
      <w:proofErr w:type="spellStart"/>
      <w:r w:rsidRPr="00A02F76">
        <w:rPr>
          <w:rFonts w:eastAsia="Times New Roman" w:cs="Arial"/>
          <w:i/>
          <w:iCs/>
          <w:sz w:val="20"/>
          <w:szCs w:val="20"/>
        </w:rPr>
        <w:t>executive</w:t>
      </w:r>
      <w:proofErr w:type="spellEnd"/>
      <w:r w:rsidRPr="00A02F76">
        <w:rPr>
          <w:rFonts w:eastAsia="Times New Roman" w:cs="Arial"/>
          <w:i/>
          <w:iCs/>
          <w:sz w:val="20"/>
          <w:szCs w:val="20"/>
        </w:rPr>
        <w:t xml:space="preserve"> </w:t>
      </w:r>
      <w:proofErr w:type="spellStart"/>
      <w:r w:rsidRPr="00A02F76">
        <w:rPr>
          <w:rFonts w:eastAsia="Times New Roman" w:cs="Arial"/>
          <w:i/>
          <w:iCs/>
          <w:sz w:val="20"/>
          <w:szCs w:val="20"/>
        </w:rPr>
        <w:t>code</w:t>
      </w:r>
      <w:proofErr w:type="spellEnd"/>
      <w:r w:rsidRPr="00A02F76">
        <w:rPr>
          <w:rFonts w:eastAsia="Times New Roman" w:cs="Arial"/>
          <w:sz w:val="20"/>
          <w:szCs w:val="20"/>
        </w:rPr>
        <w:t>)</w:t>
      </w:r>
      <w:r w:rsidRPr="00A02F76">
        <w:rPr>
          <w:rFonts w:eastAsia="Arial" w:cs="Arial"/>
          <w:sz w:val="20"/>
          <w:szCs w:val="20"/>
        </w:rPr>
        <w:t>;</w:t>
      </w:r>
      <w:bookmarkEnd w:id="5"/>
    </w:p>
    <w:p w14:paraId="63266C45" w14:textId="77777777" w:rsidR="002C4D3B" w:rsidRPr="00A02F76" w:rsidRDefault="0042135C" w:rsidP="00602FAC">
      <w:pPr>
        <w:pStyle w:val="ListParagraph"/>
        <w:numPr>
          <w:ilvl w:val="3"/>
          <w:numId w:val="15"/>
        </w:numPr>
        <w:tabs>
          <w:tab w:val="left" w:pos="0"/>
          <w:tab w:val="left" w:pos="567"/>
          <w:tab w:val="left" w:pos="709"/>
        </w:tabs>
        <w:jc w:val="both"/>
        <w:rPr>
          <w:rFonts w:cs="Arial"/>
          <w:sz w:val="20"/>
          <w:szCs w:val="20"/>
        </w:rPr>
      </w:pPr>
      <w:bookmarkStart w:id="6" w:name="_Ref194500459"/>
      <w:r w:rsidRPr="00A02F76">
        <w:rPr>
          <w:rFonts w:cs="Arial"/>
          <w:sz w:val="20"/>
          <w:szCs w:val="20"/>
        </w:rPr>
        <w:t xml:space="preserve">programinių priemonių išeities kodus </w:t>
      </w:r>
      <w:r w:rsidRPr="00A02F76">
        <w:rPr>
          <w:rFonts w:eastAsia="Times New Roman" w:cs="Arial"/>
          <w:sz w:val="20"/>
          <w:szCs w:val="20"/>
        </w:rPr>
        <w:t>(</w:t>
      </w:r>
      <w:r w:rsidRPr="00A02F76">
        <w:rPr>
          <w:rFonts w:eastAsia="Times New Roman" w:cs="Arial"/>
          <w:i/>
          <w:iCs/>
          <w:sz w:val="20"/>
          <w:szCs w:val="20"/>
        </w:rPr>
        <w:t xml:space="preserve">angl. </w:t>
      </w:r>
      <w:proofErr w:type="spellStart"/>
      <w:r w:rsidRPr="00A02F76">
        <w:rPr>
          <w:rFonts w:eastAsia="Times New Roman" w:cs="Arial"/>
          <w:i/>
          <w:iCs/>
          <w:sz w:val="20"/>
          <w:szCs w:val="20"/>
        </w:rPr>
        <w:t>source</w:t>
      </w:r>
      <w:proofErr w:type="spellEnd"/>
      <w:r w:rsidRPr="00A02F76">
        <w:rPr>
          <w:rFonts w:eastAsia="Times New Roman" w:cs="Arial"/>
          <w:i/>
          <w:iCs/>
          <w:sz w:val="20"/>
          <w:szCs w:val="20"/>
        </w:rPr>
        <w:t xml:space="preserve"> </w:t>
      </w:r>
      <w:proofErr w:type="spellStart"/>
      <w:r w:rsidRPr="00A02F76">
        <w:rPr>
          <w:rFonts w:eastAsia="Times New Roman" w:cs="Arial"/>
          <w:i/>
          <w:iCs/>
          <w:sz w:val="20"/>
          <w:szCs w:val="20"/>
        </w:rPr>
        <w:t>code</w:t>
      </w:r>
      <w:proofErr w:type="spellEnd"/>
      <w:r w:rsidRPr="00A02F76">
        <w:rPr>
          <w:rFonts w:eastAsia="Times New Roman" w:cs="Arial"/>
          <w:sz w:val="20"/>
          <w:szCs w:val="20"/>
        </w:rPr>
        <w:t>)</w:t>
      </w:r>
      <w:r w:rsidRPr="00A02F76">
        <w:rPr>
          <w:rFonts w:cs="Arial"/>
          <w:sz w:val="20"/>
          <w:szCs w:val="20"/>
        </w:rPr>
        <w:t>.</w:t>
      </w:r>
      <w:bookmarkEnd w:id="6"/>
    </w:p>
    <w:p w14:paraId="1C3693B2" w14:textId="77777777" w:rsidR="002C4D3B" w:rsidRPr="00A02F76" w:rsidRDefault="006C7118" w:rsidP="00602FAC">
      <w:pPr>
        <w:pStyle w:val="ListParagraph"/>
        <w:numPr>
          <w:ilvl w:val="2"/>
          <w:numId w:val="15"/>
        </w:numPr>
        <w:tabs>
          <w:tab w:val="left" w:pos="0"/>
          <w:tab w:val="left" w:pos="567"/>
          <w:tab w:val="left" w:pos="709"/>
        </w:tabs>
        <w:ind w:left="0" w:firstLine="0"/>
        <w:jc w:val="both"/>
        <w:rPr>
          <w:rFonts w:cs="Arial"/>
          <w:sz w:val="20"/>
          <w:szCs w:val="20"/>
        </w:rPr>
      </w:pPr>
      <w:r w:rsidRPr="00A02F76">
        <w:rPr>
          <w:rFonts w:cs="Arial"/>
          <w:sz w:val="20"/>
          <w:szCs w:val="20"/>
        </w:rPr>
        <w:t>Programinių priemonių išeities kodai turi atitikti šiuos reikalavimus:</w:t>
      </w:r>
    </w:p>
    <w:p w14:paraId="5C1728C6" w14:textId="77777777" w:rsidR="002C4D3B" w:rsidRPr="00A02F76" w:rsidRDefault="00C12084" w:rsidP="00602FAC">
      <w:pPr>
        <w:pStyle w:val="ListParagraph"/>
        <w:numPr>
          <w:ilvl w:val="3"/>
          <w:numId w:val="15"/>
        </w:numPr>
        <w:tabs>
          <w:tab w:val="left" w:pos="0"/>
          <w:tab w:val="left" w:pos="567"/>
          <w:tab w:val="left" w:pos="709"/>
        </w:tabs>
        <w:jc w:val="both"/>
        <w:rPr>
          <w:rFonts w:cs="Arial"/>
          <w:sz w:val="20"/>
          <w:szCs w:val="20"/>
        </w:rPr>
      </w:pPr>
      <w:r w:rsidRPr="00A02F76">
        <w:rPr>
          <w:rFonts w:cs="Arial"/>
          <w:sz w:val="20"/>
          <w:szCs w:val="20"/>
        </w:rPr>
        <w:t>kompiliavimui paruoštas rinkmenų paketas, nurodant standartines kompiliavimo priemones ir kompiliavimo eigą;</w:t>
      </w:r>
    </w:p>
    <w:p w14:paraId="0547367E" w14:textId="77777777" w:rsidR="002C4D3B" w:rsidRPr="00A02F76" w:rsidRDefault="00316239" w:rsidP="00602FAC">
      <w:pPr>
        <w:pStyle w:val="ListParagraph"/>
        <w:numPr>
          <w:ilvl w:val="3"/>
          <w:numId w:val="15"/>
        </w:numPr>
        <w:tabs>
          <w:tab w:val="left" w:pos="0"/>
          <w:tab w:val="left" w:pos="567"/>
          <w:tab w:val="left" w:pos="709"/>
        </w:tabs>
        <w:jc w:val="both"/>
        <w:rPr>
          <w:rFonts w:cs="Arial"/>
          <w:sz w:val="20"/>
          <w:szCs w:val="20"/>
        </w:rPr>
      </w:pPr>
      <w:r w:rsidRPr="00A02F76">
        <w:rPr>
          <w:rFonts w:cs="Arial"/>
          <w:sz w:val="20"/>
          <w:szCs w:val="20"/>
        </w:rPr>
        <w:t>išeities kodai turi atitikti gerąsias programinio kodo formatavimo, kintamųjų bei funkcijų įvardinimo praktikas;</w:t>
      </w:r>
    </w:p>
    <w:p w14:paraId="1216423E" w14:textId="53337427" w:rsidR="002C4D3B" w:rsidRPr="00A02F76" w:rsidRDefault="007D38F8" w:rsidP="00602FAC">
      <w:pPr>
        <w:pStyle w:val="ListParagraph"/>
        <w:numPr>
          <w:ilvl w:val="3"/>
          <w:numId w:val="15"/>
        </w:numPr>
        <w:tabs>
          <w:tab w:val="left" w:pos="0"/>
          <w:tab w:val="left" w:pos="567"/>
          <w:tab w:val="left" w:pos="709"/>
        </w:tabs>
        <w:jc w:val="both"/>
        <w:rPr>
          <w:rFonts w:cs="Arial"/>
          <w:sz w:val="20"/>
          <w:szCs w:val="20"/>
        </w:rPr>
      </w:pPr>
      <w:r w:rsidRPr="00A02F76">
        <w:rPr>
          <w:rFonts w:cs="Arial"/>
          <w:sz w:val="20"/>
          <w:szCs w:val="20"/>
        </w:rPr>
        <w:t xml:space="preserve">programinis kodas jei tik įmanoma turi būti rašomas naudojant įsimintąsias procedūras </w:t>
      </w:r>
      <w:r w:rsidRPr="00A02F76">
        <w:rPr>
          <w:rFonts w:eastAsia="Times New Roman" w:cs="Arial"/>
          <w:sz w:val="20"/>
          <w:szCs w:val="20"/>
        </w:rPr>
        <w:t xml:space="preserve">(angl. </w:t>
      </w:r>
      <w:proofErr w:type="spellStart"/>
      <w:r w:rsidRPr="00A02F76">
        <w:rPr>
          <w:rFonts w:eastAsia="Times New Roman" w:cs="Arial"/>
          <w:sz w:val="20"/>
          <w:szCs w:val="20"/>
        </w:rPr>
        <w:t>Stored</w:t>
      </w:r>
      <w:proofErr w:type="spellEnd"/>
      <w:r w:rsidRPr="00A02F76">
        <w:rPr>
          <w:rFonts w:eastAsia="Times New Roman" w:cs="Arial"/>
          <w:sz w:val="20"/>
          <w:szCs w:val="20"/>
        </w:rPr>
        <w:t xml:space="preserve"> </w:t>
      </w:r>
      <w:proofErr w:type="spellStart"/>
      <w:r w:rsidRPr="00A02F76">
        <w:rPr>
          <w:rFonts w:eastAsia="Times New Roman" w:cs="Arial"/>
          <w:sz w:val="20"/>
          <w:szCs w:val="20"/>
        </w:rPr>
        <w:t>procedure</w:t>
      </w:r>
      <w:proofErr w:type="spellEnd"/>
      <w:r w:rsidRPr="00A02F76">
        <w:rPr>
          <w:rFonts w:eastAsia="Times New Roman" w:cs="Arial"/>
          <w:sz w:val="20"/>
          <w:szCs w:val="20"/>
        </w:rPr>
        <w:t xml:space="preserve">) nenaudojant dinamines nuorodų bibliotekas (angl. </w:t>
      </w:r>
      <w:proofErr w:type="spellStart"/>
      <w:r w:rsidRPr="00A02F76">
        <w:rPr>
          <w:rFonts w:eastAsia="Times New Roman" w:cs="Arial"/>
          <w:sz w:val="20"/>
          <w:szCs w:val="20"/>
        </w:rPr>
        <w:t>Stored</w:t>
      </w:r>
      <w:proofErr w:type="spellEnd"/>
      <w:r w:rsidRPr="00A02F76">
        <w:rPr>
          <w:rFonts w:eastAsia="Times New Roman" w:cs="Arial"/>
          <w:sz w:val="20"/>
          <w:szCs w:val="20"/>
        </w:rPr>
        <w:t xml:space="preserve"> </w:t>
      </w:r>
      <w:proofErr w:type="spellStart"/>
      <w:r w:rsidRPr="00A02F76">
        <w:rPr>
          <w:rFonts w:eastAsia="Times New Roman" w:cs="Arial"/>
          <w:sz w:val="20"/>
          <w:szCs w:val="20"/>
        </w:rPr>
        <w:t>dynamic</w:t>
      </w:r>
      <w:proofErr w:type="spellEnd"/>
      <w:r w:rsidRPr="00A02F76">
        <w:rPr>
          <w:rFonts w:eastAsia="Times New Roman" w:cs="Arial"/>
          <w:sz w:val="20"/>
          <w:szCs w:val="20"/>
        </w:rPr>
        <w:t xml:space="preserve">-link </w:t>
      </w:r>
      <w:proofErr w:type="spellStart"/>
      <w:r w:rsidRPr="00A02F76">
        <w:rPr>
          <w:rFonts w:eastAsia="Times New Roman" w:cs="Arial"/>
          <w:sz w:val="20"/>
          <w:szCs w:val="20"/>
        </w:rPr>
        <w:t>library</w:t>
      </w:r>
      <w:proofErr w:type="spellEnd"/>
      <w:r w:rsidRPr="00A02F76">
        <w:rPr>
          <w:rFonts w:eastAsia="Times New Roman" w:cs="Arial"/>
          <w:sz w:val="20"/>
          <w:szCs w:val="20"/>
        </w:rPr>
        <w:t> (DLL)</w:t>
      </w:r>
      <w:r w:rsidR="004C25AA" w:rsidRPr="00A02F76">
        <w:rPr>
          <w:rFonts w:eastAsia="Times New Roman" w:cs="Arial"/>
          <w:sz w:val="20"/>
          <w:szCs w:val="20"/>
        </w:rPr>
        <w:t>;</w:t>
      </w:r>
    </w:p>
    <w:p w14:paraId="1D4B6B2F" w14:textId="085D30D7" w:rsidR="002C4D3B" w:rsidRPr="00A02F76" w:rsidRDefault="00E30A4C" w:rsidP="00602FAC">
      <w:pPr>
        <w:pStyle w:val="ListParagraph"/>
        <w:numPr>
          <w:ilvl w:val="3"/>
          <w:numId w:val="15"/>
        </w:numPr>
        <w:tabs>
          <w:tab w:val="left" w:pos="0"/>
          <w:tab w:val="left" w:pos="567"/>
          <w:tab w:val="left" w:pos="709"/>
        </w:tabs>
        <w:jc w:val="both"/>
        <w:rPr>
          <w:rFonts w:cs="Arial"/>
          <w:sz w:val="20"/>
          <w:szCs w:val="20"/>
        </w:rPr>
      </w:pPr>
      <w:r>
        <w:rPr>
          <w:rFonts w:cs="Arial"/>
          <w:sz w:val="20"/>
          <w:szCs w:val="20"/>
        </w:rPr>
        <w:t>K</w:t>
      </w:r>
      <w:r w:rsidRPr="00A02F76">
        <w:rPr>
          <w:rFonts w:cs="Arial"/>
          <w:sz w:val="20"/>
          <w:szCs w:val="20"/>
        </w:rPr>
        <w:t xml:space="preserve">lientui </w:t>
      </w:r>
      <w:r w:rsidR="00707F9A" w:rsidRPr="00A02F76">
        <w:rPr>
          <w:rFonts w:cs="Arial"/>
          <w:sz w:val="20"/>
          <w:szCs w:val="20"/>
        </w:rPr>
        <w:t>turi būti perduoti visi, korektiški išeities kodai, iš kurių naudojant standartines priemones būtų kompiliuojama naudojimui parengta programinė įranga, atliekanti jai specifikuotas funkcijas;</w:t>
      </w:r>
    </w:p>
    <w:p w14:paraId="1EFCC532" w14:textId="77777777" w:rsidR="002C4D3B" w:rsidRPr="00A02F76" w:rsidRDefault="003F208F" w:rsidP="00602FAC">
      <w:pPr>
        <w:pStyle w:val="ListParagraph"/>
        <w:numPr>
          <w:ilvl w:val="3"/>
          <w:numId w:val="15"/>
        </w:numPr>
        <w:tabs>
          <w:tab w:val="left" w:pos="0"/>
          <w:tab w:val="left" w:pos="567"/>
          <w:tab w:val="left" w:pos="709"/>
        </w:tabs>
        <w:jc w:val="both"/>
        <w:rPr>
          <w:rFonts w:cs="Arial"/>
          <w:sz w:val="20"/>
          <w:szCs w:val="20"/>
        </w:rPr>
      </w:pPr>
      <w:r w:rsidRPr="00A02F76">
        <w:rPr>
          <w:rFonts w:cs="Arial"/>
          <w:sz w:val="20"/>
          <w:szCs w:val="20"/>
        </w:rPr>
        <w:t>išeities kodus Klientas turi galėti keisti be papildomų leidimų.</w:t>
      </w:r>
    </w:p>
    <w:p w14:paraId="406D4330" w14:textId="54D8BB1B" w:rsidR="002C4D3B" w:rsidRPr="00A02F76" w:rsidRDefault="001E4A8C" w:rsidP="00602FAC">
      <w:pPr>
        <w:pStyle w:val="ListParagraph"/>
        <w:tabs>
          <w:tab w:val="left" w:pos="0"/>
          <w:tab w:val="left" w:pos="567"/>
          <w:tab w:val="left" w:pos="709"/>
        </w:tabs>
        <w:ind w:left="0" w:firstLine="0"/>
        <w:jc w:val="both"/>
        <w:rPr>
          <w:rFonts w:cs="Arial"/>
          <w:sz w:val="20"/>
          <w:szCs w:val="20"/>
        </w:rPr>
      </w:pPr>
      <w:bookmarkStart w:id="7" w:name="_Ref194482361"/>
      <w:r>
        <w:rPr>
          <w:rFonts w:eastAsia="Arial" w:cs="Arial"/>
          <w:sz w:val="20"/>
          <w:szCs w:val="20"/>
        </w:rPr>
        <w:t xml:space="preserve">4.2. </w:t>
      </w:r>
      <w:r w:rsidR="008C2FDB" w:rsidRPr="00A02F76">
        <w:rPr>
          <w:rFonts w:eastAsia="Arial" w:cs="Arial"/>
          <w:sz w:val="20"/>
          <w:szCs w:val="20"/>
        </w:rPr>
        <w:t xml:space="preserve">Visus </w:t>
      </w:r>
      <w:r w:rsidR="003A4D39" w:rsidRPr="00A02F76">
        <w:rPr>
          <w:rFonts w:eastAsia="Arial" w:cs="Arial"/>
          <w:sz w:val="20"/>
          <w:szCs w:val="20"/>
        </w:rPr>
        <w:t xml:space="preserve">TS  </w:t>
      </w:r>
      <w:r w:rsidR="00624BF6" w:rsidRPr="00A02F76">
        <w:rPr>
          <w:rFonts w:eastAsia="Arial" w:cs="Arial"/>
          <w:sz w:val="20"/>
          <w:szCs w:val="20"/>
        </w:rPr>
        <w:t>4.1.3.</w:t>
      </w:r>
      <w:r w:rsidR="003A4D39" w:rsidRPr="00A02F76">
        <w:rPr>
          <w:rFonts w:eastAsia="Arial" w:cs="Arial"/>
          <w:sz w:val="20"/>
          <w:szCs w:val="20"/>
        </w:rPr>
        <w:t xml:space="preserve"> </w:t>
      </w:r>
      <w:r w:rsidR="008C2FDB" w:rsidRPr="00A02F76">
        <w:rPr>
          <w:rFonts w:eastAsia="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r w:rsidR="004C25AA" w:rsidRPr="00A02F76">
        <w:rPr>
          <w:rFonts w:eastAsia="Arial" w:cs="Arial"/>
          <w:sz w:val="20"/>
          <w:szCs w:val="20"/>
        </w:rPr>
        <w:t>.</w:t>
      </w:r>
      <w:bookmarkEnd w:id="7"/>
    </w:p>
    <w:p w14:paraId="628E02A4" w14:textId="514AD2DE" w:rsidR="002C4D3B" w:rsidRPr="00A02F76" w:rsidRDefault="001E4A8C" w:rsidP="00602FAC">
      <w:pPr>
        <w:pStyle w:val="ListParagraph"/>
        <w:tabs>
          <w:tab w:val="left" w:pos="0"/>
          <w:tab w:val="left" w:pos="567"/>
          <w:tab w:val="left" w:pos="709"/>
        </w:tabs>
        <w:ind w:left="0" w:firstLine="0"/>
        <w:jc w:val="both"/>
        <w:rPr>
          <w:rFonts w:cs="Arial"/>
          <w:sz w:val="20"/>
          <w:szCs w:val="20"/>
        </w:rPr>
      </w:pPr>
      <w:r>
        <w:rPr>
          <w:rFonts w:cs="Arial"/>
          <w:sz w:val="20"/>
          <w:szCs w:val="20"/>
        </w:rPr>
        <w:t xml:space="preserve">4.3. </w:t>
      </w:r>
      <w:r w:rsidR="002A2A73" w:rsidRPr="00A02F76">
        <w:rPr>
          <w:rFonts w:cs="Arial"/>
          <w:sz w:val="20"/>
          <w:szCs w:val="20"/>
        </w:rPr>
        <w:t xml:space="preserve">Visi TS  </w:t>
      </w:r>
      <w:r w:rsidR="00624BF6" w:rsidRPr="00A02F76">
        <w:rPr>
          <w:rFonts w:cs="Arial"/>
          <w:sz w:val="20"/>
          <w:szCs w:val="20"/>
        </w:rPr>
        <w:t>4.1.3.</w:t>
      </w:r>
      <w:r w:rsidR="00EF76FF" w:rsidRPr="00A02F76">
        <w:rPr>
          <w:rFonts w:cs="Arial"/>
          <w:sz w:val="20"/>
          <w:szCs w:val="20"/>
        </w:rPr>
        <w:t xml:space="preserve"> </w:t>
      </w:r>
      <w:r w:rsidR="002A2A73" w:rsidRPr="00A02F76">
        <w:rPr>
          <w:rFonts w:cs="Arial"/>
          <w:sz w:val="20"/>
          <w:szCs w:val="20"/>
        </w:rPr>
        <w:t>punkte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p>
    <w:p w14:paraId="0CA22EC3" w14:textId="292F9D79" w:rsidR="002C4D3B" w:rsidRPr="00A02F76" w:rsidRDefault="00056783" w:rsidP="00602FAC">
      <w:pPr>
        <w:pStyle w:val="ListParagraph"/>
        <w:numPr>
          <w:ilvl w:val="1"/>
          <w:numId w:val="15"/>
        </w:numPr>
        <w:tabs>
          <w:tab w:val="left" w:pos="0"/>
          <w:tab w:val="left" w:pos="426"/>
          <w:tab w:val="left" w:pos="567"/>
        </w:tabs>
        <w:jc w:val="both"/>
        <w:rPr>
          <w:rFonts w:cs="Arial"/>
          <w:sz w:val="20"/>
          <w:szCs w:val="20"/>
        </w:rPr>
      </w:pPr>
      <w:r w:rsidRPr="00A02F76">
        <w:rPr>
          <w:rFonts w:cs="Arial"/>
          <w:sz w:val="20"/>
          <w:szCs w:val="20"/>
        </w:rPr>
        <w:t xml:space="preserve">Visus TS </w:t>
      </w:r>
      <w:r w:rsidR="003A23D0" w:rsidRPr="003A23D0">
        <w:rPr>
          <w:rFonts w:cs="Arial"/>
          <w:sz w:val="20"/>
          <w:szCs w:val="20"/>
        </w:rPr>
        <w:t>4.1.2.1-4.1.3.6</w:t>
      </w:r>
      <w:r w:rsidRPr="00A02F76">
        <w:rPr>
          <w:rFonts w:cs="Arial"/>
          <w:sz w:val="20"/>
          <w:szCs w:val="20"/>
        </w:rPr>
        <w:t xml:space="preserve"> punktuose nurodytus dokumentus ar/ir jų turinį Paslaugų teikėjas privalo pateikti </w:t>
      </w:r>
      <w:bookmarkStart w:id="8" w:name="_Hlk172885505"/>
      <w:r w:rsidRPr="00A02F76">
        <w:rPr>
          <w:rFonts w:cs="Arial"/>
          <w:sz w:val="20"/>
          <w:szCs w:val="20"/>
        </w:rPr>
        <w:t xml:space="preserve">į Kliento naudojamą priemonę – </w:t>
      </w:r>
      <w:r w:rsidRPr="00A02F76">
        <w:rPr>
          <w:rFonts w:cs="Arial"/>
          <w:b/>
          <w:bCs/>
          <w:sz w:val="20"/>
          <w:szCs w:val="20"/>
        </w:rPr>
        <w:t>CONFLUENCE</w:t>
      </w:r>
      <w:bookmarkEnd w:id="8"/>
      <w:r w:rsidRPr="00A02F76">
        <w:rPr>
          <w:rFonts w:eastAsia="Arial" w:cs="Arial"/>
          <w:sz w:val="20"/>
          <w:szCs w:val="20"/>
        </w:rPr>
        <w:t>*</w:t>
      </w:r>
      <w:r w:rsidRPr="00A02F76">
        <w:rPr>
          <w:rFonts w:cs="Arial"/>
          <w:sz w:val="20"/>
          <w:szCs w:val="20"/>
        </w:rPr>
        <w:t>;</w:t>
      </w:r>
    </w:p>
    <w:p w14:paraId="4BAA2ECA" w14:textId="1070A450" w:rsidR="00461523" w:rsidRPr="00A02F76" w:rsidRDefault="00461523" w:rsidP="00602FAC">
      <w:pPr>
        <w:pStyle w:val="ListParagraph"/>
        <w:numPr>
          <w:ilvl w:val="1"/>
          <w:numId w:val="15"/>
        </w:numPr>
        <w:tabs>
          <w:tab w:val="left" w:pos="0"/>
          <w:tab w:val="left" w:pos="426"/>
          <w:tab w:val="left" w:pos="567"/>
          <w:tab w:val="left" w:pos="1134"/>
        </w:tabs>
        <w:spacing w:before="60" w:after="60"/>
        <w:jc w:val="both"/>
        <w:rPr>
          <w:rFonts w:eastAsia="Arial" w:cs="Arial"/>
          <w:i/>
          <w:iCs/>
          <w:sz w:val="20"/>
          <w:szCs w:val="20"/>
        </w:rPr>
      </w:pPr>
      <w:bookmarkStart w:id="9" w:name="_Ref191383999"/>
      <w:bookmarkStart w:id="10" w:name="_Ref194482391"/>
      <w:r w:rsidRPr="00A02F76">
        <w:rPr>
          <w:rFonts w:eastAsia="Arial" w:cs="Arial"/>
          <w:sz w:val="20"/>
          <w:szCs w:val="20"/>
        </w:rPr>
        <w:t xml:space="preserve">Visus TS </w:t>
      </w:r>
      <w:r w:rsidR="004777E1" w:rsidRPr="00A02F76">
        <w:rPr>
          <w:rFonts w:eastAsia="Arial" w:cs="Arial"/>
          <w:sz w:val="20"/>
          <w:szCs w:val="20"/>
        </w:rPr>
        <w:t>4.1.3.7</w:t>
      </w:r>
      <w:r w:rsidR="0082461D" w:rsidRPr="00A02F76">
        <w:rPr>
          <w:rFonts w:eastAsia="Arial" w:cs="Arial"/>
          <w:sz w:val="20"/>
          <w:szCs w:val="20"/>
        </w:rPr>
        <w:t>-</w:t>
      </w:r>
      <w:r w:rsidR="004777E1" w:rsidRPr="00A02F76">
        <w:rPr>
          <w:rFonts w:eastAsia="Arial" w:cs="Arial"/>
          <w:sz w:val="20"/>
          <w:szCs w:val="20"/>
        </w:rPr>
        <w:t>4.</w:t>
      </w:r>
      <w:r w:rsidR="0082461D" w:rsidRPr="00A02F76">
        <w:rPr>
          <w:rFonts w:eastAsia="Arial" w:cs="Arial"/>
          <w:sz w:val="20"/>
          <w:szCs w:val="20"/>
        </w:rPr>
        <w:t>1.3.8</w:t>
      </w:r>
      <w:r w:rsidRPr="00A02F76">
        <w:rPr>
          <w:rFonts w:eastAsia="Arial" w:cs="Arial"/>
          <w:sz w:val="20"/>
          <w:szCs w:val="20"/>
        </w:rPr>
        <w:t xml:space="preserve"> punkt</w:t>
      </w:r>
      <w:r w:rsidR="0082461D" w:rsidRPr="00A02F76">
        <w:rPr>
          <w:rFonts w:eastAsia="Arial" w:cs="Arial"/>
          <w:sz w:val="20"/>
          <w:szCs w:val="20"/>
        </w:rPr>
        <w:t>uose</w:t>
      </w:r>
      <w:r w:rsidRPr="00A02F76">
        <w:rPr>
          <w:rFonts w:eastAsia="Arial" w:cs="Arial"/>
          <w:sz w:val="20"/>
          <w:szCs w:val="20"/>
        </w:rPr>
        <w:t xml:space="preserve"> sukurtus vykdymo ir išeitinius kodus </w:t>
      </w:r>
      <w:r w:rsidRPr="00A02F76">
        <w:rPr>
          <w:rFonts w:cs="Arial"/>
          <w:sz w:val="20"/>
          <w:szCs w:val="20"/>
        </w:rPr>
        <w:t>(įskaitant ir jų darbinius variantus)</w:t>
      </w:r>
      <w:r w:rsidRPr="00A02F76">
        <w:rPr>
          <w:rFonts w:eastAsia="Arial" w:cs="Arial"/>
          <w:sz w:val="20"/>
          <w:szCs w:val="20"/>
        </w:rPr>
        <w:t xml:space="preserve">, Paslaugų teikėjas privalo pateikti į Kliento naudojamą priemonę – </w:t>
      </w:r>
      <w:r w:rsidRPr="00A02F76">
        <w:rPr>
          <w:rFonts w:eastAsia="Arial" w:cs="Arial"/>
          <w:b/>
          <w:bCs/>
          <w:sz w:val="20"/>
          <w:szCs w:val="20"/>
        </w:rPr>
        <w:t>GITLAB*</w:t>
      </w:r>
      <w:r w:rsidRPr="00A02F76">
        <w:rPr>
          <w:rFonts w:eastAsia="Arial" w:cs="Arial"/>
          <w:sz w:val="20"/>
          <w:szCs w:val="20"/>
        </w:rPr>
        <w:t>.</w:t>
      </w:r>
      <w:bookmarkEnd w:id="9"/>
    </w:p>
    <w:p w14:paraId="5AD1D5E5" w14:textId="77777777" w:rsidR="00461523" w:rsidRPr="00A02F76" w:rsidRDefault="00461523" w:rsidP="00602FAC">
      <w:pPr>
        <w:pStyle w:val="ListParagraph"/>
        <w:tabs>
          <w:tab w:val="left" w:pos="0"/>
          <w:tab w:val="left" w:pos="567"/>
          <w:tab w:val="left" w:pos="709"/>
          <w:tab w:val="left" w:pos="1134"/>
        </w:tabs>
        <w:spacing w:before="60" w:after="60"/>
        <w:ind w:left="0" w:firstLine="0"/>
        <w:jc w:val="both"/>
        <w:rPr>
          <w:rFonts w:eastAsia="Arial" w:cs="Arial"/>
          <w:i/>
          <w:iCs/>
          <w:sz w:val="20"/>
          <w:szCs w:val="20"/>
        </w:rPr>
      </w:pPr>
    </w:p>
    <w:p w14:paraId="3F07A7AE" w14:textId="77777777" w:rsidR="00461523" w:rsidRPr="00A02F76" w:rsidRDefault="00461523" w:rsidP="00602FAC">
      <w:pPr>
        <w:pStyle w:val="ListParagraph"/>
        <w:pBdr>
          <w:top w:val="single" w:sz="4" w:space="1" w:color="auto"/>
          <w:bottom w:val="single" w:sz="8" w:space="1" w:color="auto"/>
          <w:between w:val="single" w:sz="12" w:space="1" w:color="auto"/>
        </w:pBdr>
        <w:tabs>
          <w:tab w:val="left" w:pos="0"/>
          <w:tab w:val="left" w:pos="567"/>
          <w:tab w:val="left" w:pos="709"/>
        </w:tabs>
        <w:spacing w:before="60" w:after="60"/>
        <w:ind w:left="0" w:firstLine="0"/>
        <w:jc w:val="both"/>
        <w:rPr>
          <w:rFonts w:eastAsia="Arial" w:cs="Arial"/>
          <w:b/>
          <w:bCs/>
          <w:sz w:val="20"/>
          <w:szCs w:val="20"/>
        </w:rPr>
      </w:pPr>
      <w:r w:rsidRPr="00A02F76">
        <w:rPr>
          <w:rFonts w:eastAsia="Arial" w:cs="Arial"/>
          <w:sz w:val="20"/>
          <w:szCs w:val="20"/>
        </w:rPr>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bookmarkEnd w:id="10"/>
    <w:p w14:paraId="146E45EE" w14:textId="77777777" w:rsidR="00334C0A" w:rsidRPr="00A02F76" w:rsidRDefault="00334C0A" w:rsidP="00602FAC">
      <w:pPr>
        <w:pStyle w:val="ListParagraph"/>
        <w:tabs>
          <w:tab w:val="left" w:pos="0"/>
          <w:tab w:val="left" w:pos="567"/>
          <w:tab w:val="left" w:pos="709"/>
          <w:tab w:val="left" w:pos="993"/>
        </w:tabs>
        <w:spacing w:before="60" w:after="60"/>
        <w:ind w:left="0" w:firstLine="0"/>
        <w:jc w:val="both"/>
        <w:rPr>
          <w:rFonts w:eastAsia="Arial" w:cs="Arial"/>
          <w:b/>
          <w:bCs/>
          <w:sz w:val="20"/>
          <w:szCs w:val="20"/>
          <w:u w:val="single"/>
        </w:rPr>
      </w:pPr>
    </w:p>
    <w:p w14:paraId="657D7321" w14:textId="48EA94AB" w:rsidR="00334C0A" w:rsidRPr="00A02F76" w:rsidRDefault="00334C0A" w:rsidP="00602FAC">
      <w:pPr>
        <w:pBdr>
          <w:top w:val="single" w:sz="8" w:space="1" w:color="auto"/>
          <w:bottom w:val="single" w:sz="8" w:space="1" w:color="auto"/>
          <w:between w:val="single" w:sz="12" w:space="1" w:color="auto"/>
        </w:pBdr>
        <w:tabs>
          <w:tab w:val="left" w:pos="0"/>
          <w:tab w:val="left" w:pos="567"/>
          <w:tab w:val="left" w:pos="709"/>
          <w:tab w:val="left" w:pos="993"/>
        </w:tabs>
        <w:spacing w:before="60" w:after="60"/>
        <w:ind w:firstLine="0"/>
        <w:jc w:val="center"/>
        <w:rPr>
          <w:rFonts w:eastAsia="Arial" w:cs="Arial"/>
          <w:b/>
          <w:bCs/>
          <w:sz w:val="20"/>
          <w:szCs w:val="20"/>
        </w:rPr>
      </w:pPr>
      <w:r w:rsidRPr="00A02F76">
        <w:rPr>
          <w:rFonts w:eastAsia="Arial" w:cs="Arial"/>
          <w:b/>
          <w:bCs/>
          <w:sz w:val="20"/>
          <w:szCs w:val="20"/>
        </w:rPr>
        <w:t>5. BENDRIEJI REIKALAVIMAI</w:t>
      </w:r>
    </w:p>
    <w:p w14:paraId="786EB855" w14:textId="77777777" w:rsidR="00B71A25" w:rsidRPr="00A02F76" w:rsidRDefault="00B71A25" w:rsidP="00602FAC">
      <w:pPr>
        <w:pStyle w:val="ListParagraph"/>
        <w:numPr>
          <w:ilvl w:val="0"/>
          <w:numId w:val="31"/>
        </w:numPr>
        <w:pBdr>
          <w:bottom w:val="single" w:sz="8" w:space="1" w:color="auto"/>
          <w:between w:val="single" w:sz="12" w:space="1" w:color="auto"/>
        </w:pBdr>
        <w:tabs>
          <w:tab w:val="left" w:pos="0"/>
          <w:tab w:val="left" w:pos="567"/>
          <w:tab w:val="left" w:pos="709"/>
          <w:tab w:val="left" w:pos="993"/>
        </w:tabs>
        <w:spacing w:before="60" w:after="60"/>
        <w:contextualSpacing w:val="0"/>
        <w:jc w:val="both"/>
        <w:rPr>
          <w:rFonts w:eastAsia="Arial" w:cs="Arial"/>
          <w:b/>
          <w:bCs/>
          <w:vanish/>
          <w:sz w:val="20"/>
          <w:szCs w:val="20"/>
        </w:rPr>
      </w:pPr>
    </w:p>
    <w:p w14:paraId="5BAB336A" w14:textId="77777777" w:rsidR="00B71A25" w:rsidRPr="00A02F76" w:rsidRDefault="00B71A25" w:rsidP="00602FAC">
      <w:pPr>
        <w:pStyle w:val="ListParagraph"/>
        <w:numPr>
          <w:ilvl w:val="0"/>
          <w:numId w:val="31"/>
        </w:numPr>
        <w:pBdr>
          <w:bottom w:val="single" w:sz="8" w:space="1" w:color="auto"/>
          <w:between w:val="single" w:sz="12" w:space="1" w:color="auto"/>
        </w:pBdr>
        <w:tabs>
          <w:tab w:val="left" w:pos="0"/>
          <w:tab w:val="left" w:pos="567"/>
          <w:tab w:val="left" w:pos="709"/>
          <w:tab w:val="left" w:pos="993"/>
        </w:tabs>
        <w:spacing w:before="60" w:after="60"/>
        <w:contextualSpacing w:val="0"/>
        <w:jc w:val="both"/>
        <w:rPr>
          <w:rFonts w:eastAsia="Arial" w:cs="Arial"/>
          <w:b/>
          <w:bCs/>
          <w:vanish/>
          <w:sz w:val="20"/>
          <w:szCs w:val="20"/>
        </w:rPr>
      </w:pPr>
    </w:p>
    <w:p w14:paraId="20B4A481" w14:textId="0EA7C488" w:rsidR="002C4D3B" w:rsidRPr="00A02F76" w:rsidRDefault="00FE6274" w:rsidP="00602FAC">
      <w:pPr>
        <w:tabs>
          <w:tab w:val="left" w:pos="0"/>
          <w:tab w:val="left" w:pos="567"/>
          <w:tab w:val="left" w:pos="709"/>
          <w:tab w:val="left" w:pos="1276"/>
        </w:tabs>
        <w:spacing w:before="60" w:after="60"/>
        <w:ind w:firstLine="0"/>
        <w:jc w:val="both"/>
        <w:rPr>
          <w:rFonts w:eastAsia="Arial" w:cs="Arial"/>
          <w:b/>
          <w:bCs/>
          <w:sz w:val="20"/>
          <w:szCs w:val="20"/>
        </w:rPr>
      </w:pPr>
      <w:r w:rsidRPr="00A02F76">
        <w:rPr>
          <w:rFonts w:eastAsia="Arial" w:cs="Arial"/>
          <w:b/>
          <w:bCs/>
          <w:sz w:val="20"/>
          <w:szCs w:val="20"/>
        </w:rPr>
        <w:t>5</w:t>
      </w:r>
      <w:r w:rsidR="005B6723" w:rsidRPr="00A02F76">
        <w:rPr>
          <w:rFonts w:eastAsia="Arial" w:cs="Arial"/>
          <w:b/>
          <w:bCs/>
          <w:sz w:val="20"/>
          <w:szCs w:val="20"/>
        </w:rPr>
        <w:t xml:space="preserve">.1. </w:t>
      </w:r>
      <w:r w:rsidR="005203C6" w:rsidRPr="00A02F76">
        <w:rPr>
          <w:rFonts w:eastAsia="Arial" w:cs="Arial"/>
          <w:b/>
          <w:bCs/>
          <w:sz w:val="20"/>
          <w:szCs w:val="20"/>
        </w:rPr>
        <w:t>Saugos reikalavimai:</w:t>
      </w:r>
    </w:p>
    <w:p w14:paraId="4FA0C4CA" w14:textId="77777777" w:rsidR="002C4D3B" w:rsidRPr="00A02F76" w:rsidRDefault="00A77522" w:rsidP="00602FAC">
      <w:pPr>
        <w:pStyle w:val="ListParagraph"/>
        <w:numPr>
          <w:ilvl w:val="1"/>
          <w:numId w:val="31"/>
        </w:numPr>
        <w:tabs>
          <w:tab w:val="left" w:pos="0"/>
          <w:tab w:val="left" w:pos="426"/>
          <w:tab w:val="left" w:pos="567"/>
          <w:tab w:val="left" w:pos="1276"/>
        </w:tabs>
        <w:spacing w:before="60" w:after="60"/>
        <w:jc w:val="both"/>
        <w:rPr>
          <w:rFonts w:eastAsia="Arial" w:cs="Arial"/>
          <w:sz w:val="20"/>
          <w:szCs w:val="20"/>
        </w:rPr>
      </w:pPr>
      <w:r w:rsidRPr="00A02F76">
        <w:rPr>
          <w:rFonts w:eastAsia="Arial" w:cs="Arial"/>
          <w:color w:val="000000" w:themeColor="text1"/>
          <w:sz w:val="20"/>
          <w:szCs w:val="20"/>
        </w:rPr>
        <w:t>Paslaugų teikėjo informacijos saugumas turi būti valdomas vadovaujantis ISO/IEC 27001 informacijos saugumo valdymo standartu arba lygiaverčiu (toliau - Standartas). </w:t>
      </w:r>
    </w:p>
    <w:p w14:paraId="42CE3BBC" w14:textId="77777777" w:rsidR="002C4D3B" w:rsidRPr="00A02F76" w:rsidRDefault="00A77522" w:rsidP="00602FAC">
      <w:pPr>
        <w:pStyle w:val="ListParagraph"/>
        <w:numPr>
          <w:ilvl w:val="2"/>
          <w:numId w:val="31"/>
        </w:numPr>
        <w:tabs>
          <w:tab w:val="left" w:pos="0"/>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Bet kokie Sistemos duomenys ar su Sistema susiję duomenys negali būti perduoti jokiai trečiai šaliai be Kliento raštiško sutikimo / leidimo. </w:t>
      </w:r>
    </w:p>
    <w:p w14:paraId="457A6086" w14:textId="77777777" w:rsidR="002C4D3B" w:rsidRPr="00A02F76" w:rsidRDefault="00A77522" w:rsidP="00602FAC">
      <w:pPr>
        <w:pStyle w:val="ListParagraph"/>
        <w:numPr>
          <w:ilvl w:val="2"/>
          <w:numId w:val="31"/>
        </w:numPr>
        <w:tabs>
          <w:tab w:val="left" w:pos="0"/>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Klientui turi būti atskleistos bet kokios su Paslaugos teikimo susijusios šalys, jei jos yra ar planuojamos pasitelkti. </w:t>
      </w:r>
    </w:p>
    <w:p w14:paraId="39FA70C4" w14:textId="77777777" w:rsidR="002C4D3B" w:rsidRPr="00A02F76" w:rsidRDefault="00A77522" w:rsidP="00602FAC">
      <w:pPr>
        <w:pStyle w:val="ListParagraph"/>
        <w:numPr>
          <w:ilvl w:val="2"/>
          <w:numId w:val="31"/>
        </w:numPr>
        <w:tabs>
          <w:tab w:val="left" w:pos="0"/>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Paslaugų teikėjo darbuotojai, kuriems suteikiama prieiga prie Kliento informacijos, privalo pasirašyti konfidencialumo susitarimus. </w:t>
      </w:r>
    </w:p>
    <w:p w14:paraId="1A6A73DA" w14:textId="52656333" w:rsidR="002C4D3B" w:rsidRPr="00A02F76" w:rsidRDefault="00A77522" w:rsidP="00602FAC">
      <w:pPr>
        <w:pStyle w:val="ListParagraph"/>
        <w:numPr>
          <w:ilvl w:val="2"/>
          <w:numId w:val="31"/>
        </w:numPr>
        <w:tabs>
          <w:tab w:val="left" w:pos="0"/>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Programinės įrangos kūrimo ciklo procese turi būti taikomos saugaus programavimo (angl. </w:t>
      </w:r>
      <w:proofErr w:type="spellStart"/>
      <w:r w:rsidRPr="00A02F76">
        <w:rPr>
          <w:rFonts w:eastAsia="Arial" w:cs="Arial"/>
          <w:color w:val="000000" w:themeColor="text1"/>
          <w:sz w:val="20"/>
          <w:szCs w:val="20"/>
        </w:rPr>
        <w:t>Secure</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Coding</w:t>
      </w:r>
      <w:proofErr w:type="spellEnd"/>
      <w:r w:rsidRPr="00A02F76">
        <w:rPr>
          <w:rFonts w:eastAsia="Arial" w:cs="Arial"/>
          <w:color w:val="000000" w:themeColor="text1"/>
          <w:sz w:val="20"/>
          <w:szCs w:val="20"/>
        </w:rPr>
        <w:t>) kontrolės priemonės, aprašytos ISO/IEC 27001 standarte (peržiūros, automatiniai testai, pažeidžiamumų skenavimas ir t.t.). </w:t>
      </w:r>
    </w:p>
    <w:p w14:paraId="2AAC5B31" w14:textId="61C183AA" w:rsidR="002C4D3B" w:rsidRPr="00A02F76" w:rsidRDefault="00A77522" w:rsidP="00602FAC">
      <w:pPr>
        <w:pStyle w:val="ListParagraph"/>
        <w:numPr>
          <w:ilvl w:val="2"/>
          <w:numId w:val="31"/>
        </w:numPr>
        <w:tabs>
          <w:tab w:val="left" w:pos="567"/>
          <w:tab w:val="left" w:pos="851"/>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Paslaugų teikėjas turi vykdyti nuolatinį veiklos tęstinumo valdymo testavimą resursams (žmogiškiesiems ir technologiniams), susijusiems su paslaugos teikimu. </w:t>
      </w:r>
    </w:p>
    <w:p w14:paraId="76B2F073"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lastRenderedPageBreak/>
        <w:t>Paslaugų teikėjas garantuoja, kad atitinka duomenų apsaugos teisinius reikalavimus,  taikomus Lietuvoje ir / ar Europos Sąjungoje. </w:t>
      </w:r>
    </w:p>
    <w:p w14:paraId="300038BD"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Paslaugos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 </w:t>
      </w:r>
    </w:p>
    <w:p w14:paraId="56B1DE7F" w14:textId="57E4FE27" w:rsidR="002C4D3B" w:rsidRPr="00A02F76" w:rsidRDefault="00B72ECA"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cs="Arial"/>
          <w:sz w:val="20"/>
          <w:szCs w:val="20"/>
        </w:rPr>
        <w:t xml:space="preserve">Klientas arba jo įgalioti paslaugų teikėjai turi teisę, iš anksto raštu įspėję ne vėliau kaip prieš 10 (dešimt) darbo dienų, atlikti Paslaugos teikėjo atitikties šiems saugos reikalavimams auditą. Paslaugos teikėjas įsipareigoja sudaryti pagrįstas sąlygas tokiam auditui atlikti </w:t>
      </w:r>
      <w:r w:rsidR="00FE6DAB">
        <w:rPr>
          <w:rFonts w:cs="Arial"/>
          <w:sz w:val="20"/>
          <w:szCs w:val="20"/>
        </w:rPr>
        <w:t>S</w:t>
      </w:r>
      <w:r w:rsidR="00FE6DAB" w:rsidRPr="00A02F76">
        <w:rPr>
          <w:rFonts w:cs="Arial"/>
          <w:sz w:val="20"/>
          <w:szCs w:val="20"/>
        </w:rPr>
        <w:t xml:space="preserve">utarties </w:t>
      </w:r>
      <w:r w:rsidRPr="00A02F76">
        <w:rPr>
          <w:rFonts w:cs="Arial"/>
          <w:sz w:val="20"/>
          <w:szCs w:val="20"/>
        </w:rPr>
        <w:t>galiojimo laikotarpiu arba įvykus dideliam saugumo incidentui. Auditai turi būti vykdomi taip, kad netrukdytų Paslaugos teikėjo įprastai veiklai ir užtikrinant Paslaugos teikėjo konfidencialios informacijos apsaugą.</w:t>
      </w:r>
    </w:p>
    <w:p w14:paraId="09FEF736"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Sistemos ir jos komponentų programinė įranga turi būti periodiškai atnaujinama. Sistemos ir jos komponentų programinės įrangos versijos peržiūrimos ir / arba atnaujinamos ne rečiau kaip kartą per metus. </w:t>
      </w:r>
    </w:p>
    <w:p w14:paraId="6C67FF57"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Paslaugos teikėjo palaikymas turi apimti Sistemos programinės įrangos klaidų ar netikslumų registravimą ir kaupimą. </w:t>
      </w:r>
    </w:p>
    <w:p w14:paraId="0C147C22" w14:textId="62BF88DA" w:rsidR="00A77522"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Sistemos pažeidžiamumai turi būti matuojami pagal tarptautinę CVSS klasifikavimo skalę (</w:t>
      </w:r>
      <w:hyperlink r:id="rId12" w:history="1">
        <w:r w:rsidR="002C4D3B" w:rsidRPr="00A02F76">
          <w:rPr>
            <w:rStyle w:val="Hyperlink"/>
            <w:rFonts w:eastAsia="Arial" w:cs="Arial"/>
            <w:sz w:val="20"/>
            <w:szCs w:val="20"/>
          </w:rPr>
          <w:t>https://web.nvd.nist.gov/view/vuln/search</w:t>
        </w:r>
      </w:hyperlink>
      <w:r w:rsidRPr="00A02F76">
        <w:rPr>
          <w:rFonts w:eastAsia="Arial" w:cs="Arial"/>
          <w:color w:val="000000" w:themeColor="text1"/>
          <w:sz w:val="20"/>
          <w:szCs w:val="20"/>
        </w:rPr>
        <w:t>):</w:t>
      </w:r>
    </w:p>
    <w:p w14:paraId="08EAD264" w14:textId="1F43FB91" w:rsidR="00A77522" w:rsidRPr="00A02F76" w:rsidRDefault="00A77522" w:rsidP="00B666E0">
      <w:pPr>
        <w:pStyle w:val="ListParagraph"/>
        <w:numPr>
          <w:ilvl w:val="0"/>
          <w:numId w:val="19"/>
        </w:numPr>
        <w:tabs>
          <w:tab w:val="left" w:pos="142"/>
          <w:tab w:val="left" w:pos="709"/>
          <w:tab w:val="left" w:pos="993"/>
        </w:tabs>
        <w:spacing w:before="60" w:after="60"/>
        <w:ind w:left="0" w:firstLine="709"/>
        <w:jc w:val="both"/>
        <w:rPr>
          <w:rFonts w:eastAsia="Arial" w:cs="Arial"/>
          <w:color w:val="000000" w:themeColor="text1"/>
          <w:sz w:val="20"/>
          <w:szCs w:val="20"/>
        </w:rPr>
      </w:pPr>
      <w:r w:rsidRPr="00A02F76">
        <w:rPr>
          <w:rFonts w:eastAsia="Arial" w:cs="Arial"/>
          <w:color w:val="000000" w:themeColor="text1"/>
          <w:sz w:val="20"/>
          <w:szCs w:val="20"/>
        </w:rPr>
        <w:t>Kritinė reikšmės pažeidžiamumai - tokie pažeidžiamumai kuriems yra priskirti 9,0-10,0 balų pagal tarptautinę CVSS klasifikavimo skalę. </w:t>
      </w:r>
    </w:p>
    <w:p w14:paraId="3395EF15" w14:textId="77777777" w:rsidR="00A77522" w:rsidRPr="00A02F76" w:rsidRDefault="00A77522" w:rsidP="00B666E0">
      <w:pPr>
        <w:pStyle w:val="ListParagraph"/>
        <w:numPr>
          <w:ilvl w:val="0"/>
          <w:numId w:val="19"/>
        </w:numPr>
        <w:tabs>
          <w:tab w:val="left" w:pos="142"/>
          <w:tab w:val="left" w:pos="709"/>
          <w:tab w:val="left" w:pos="993"/>
        </w:tabs>
        <w:spacing w:before="60" w:after="60"/>
        <w:ind w:left="0" w:firstLine="709"/>
        <w:jc w:val="both"/>
        <w:rPr>
          <w:rFonts w:eastAsia="Arial" w:cs="Arial"/>
          <w:color w:val="000000" w:themeColor="text1"/>
          <w:sz w:val="20"/>
          <w:szCs w:val="20"/>
        </w:rPr>
      </w:pPr>
      <w:r w:rsidRPr="00A02F76">
        <w:rPr>
          <w:rFonts w:eastAsia="Arial" w:cs="Arial"/>
          <w:color w:val="000000" w:themeColor="text1"/>
          <w:sz w:val="20"/>
          <w:szCs w:val="20"/>
        </w:rPr>
        <w:t>Svarbios reikšmės pažeidžiamumai - tokie pažeidžiamumai, kuriems yra priskirti 7,0-8,9 balai pagal tarptautinę CVSS klasifikavimo skalę. </w:t>
      </w:r>
    </w:p>
    <w:p w14:paraId="1A01BC05" w14:textId="77777777" w:rsidR="00A77522" w:rsidRPr="00A02F76" w:rsidRDefault="00A77522" w:rsidP="00B666E0">
      <w:pPr>
        <w:pStyle w:val="ListParagraph"/>
        <w:numPr>
          <w:ilvl w:val="0"/>
          <w:numId w:val="19"/>
        </w:numPr>
        <w:tabs>
          <w:tab w:val="left" w:pos="142"/>
          <w:tab w:val="left" w:pos="709"/>
          <w:tab w:val="left" w:pos="993"/>
        </w:tabs>
        <w:spacing w:before="60" w:after="60"/>
        <w:ind w:left="0" w:firstLine="709"/>
        <w:jc w:val="both"/>
        <w:rPr>
          <w:rFonts w:eastAsia="Arial" w:cs="Arial"/>
          <w:color w:val="000000" w:themeColor="text1"/>
          <w:sz w:val="20"/>
          <w:szCs w:val="20"/>
        </w:rPr>
      </w:pPr>
      <w:r w:rsidRPr="00A02F76">
        <w:rPr>
          <w:rFonts w:eastAsia="Arial" w:cs="Arial"/>
          <w:color w:val="000000" w:themeColor="text1"/>
          <w:sz w:val="20"/>
          <w:szCs w:val="20"/>
        </w:rPr>
        <w:t>Vidutinės reikšmės pažeidžiamumai -tokie pažeidžiamumai, kuriems yra priskirti 4 - 6,9 balai pagal tarptautinę CVSS klasifikavimo skalę. </w:t>
      </w:r>
    </w:p>
    <w:p w14:paraId="4F96D206" w14:textId="038FBAB9" w:rsidR="00A77522" w:rsidRPr="00A02F76" w:rsidRDefault="00A77522" w:rsidP="00B666E0">
      <w:pPr>
        <w:pStyle w:val="ListParagraph"/>
        <w:numPr>
          <w:ilvl w:val="0"/>
          <w:numId w:val="19"/>
        </w:numPr>
        <w:tabs>
          <w:tab w:val="left" w:pos="142"/>
          <w:tab w:val="left" w:pos="709"/>
          <w:tab w:val="left" w:pos="993"/>
        </w:tabs>
        <w:spacing w:before="60" w:after="60"/>
        <w:ind w:left="0" w:firstLine="709"/>
        <w:jc w:val="both"/>
        <w:rPr>
          <w:rFonts w:eastAsia="Arial" w:cs="Arial"/>
          <w:color w:val="000000" w:themeColor="text1"/>
          <w:sz w:val="20"/>
          <w:szCs w:val="20"/>
        </w:rPr>
      </w:pPr>
      <w:r w:rsidRPr="00A02F76">
        <w:rPr>
          <w:rFonts w:eastAsia="Arial" w:cs="Arial"/>
          <w:color w:val="000000" w:themeColor="text1"/>
          <w:sz w:val="20"/>
          <w:szCs w:val="20"/>
        </w:rPr>
        <w:t>Žemos reikšmės pažeidžiamumai - tokie pažeidžiamumai, kuriems yra priskirti 0,1 - 3,9 balai pagal tarptautinę CVSS klasifikavimo skalę.</w:t>
      </w:r>
    </w:p>
    <w:p w14:paraId="3D79EF16" w14:textId="77777777" w:rsidR="00F87DB1"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Sistema turi būti apsaugota nuo dešimties naujausių per tinklą vykdomų atakų (angl. TOP 10), kurių sąrašas skelbiamas Atviro tinklo programų saugumo projekto (angl. </w:t>
      </w:r>
      <w:proofErr w:type="spellStart"/>
      <w:r w:rsidRPr="00A02F76">
        <w:rPr>
          <w:rFonts w:eastAsia="Arial" w:cs="Arial"/>
          <w:color w:val="000000" w:themeColor="text1"/>
          <w:sz w:val="20"/>
          <w:szCs w:val="20"/>
        </w:rPr>
        <w:t>The</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Open</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Web</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Application</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Security</w:t>
      </w:r>
      <w:proofErr w:type="spellEnd"/>
      <w:r w:rsidRPr="00A02F76">
        <w:rPr>
          <w:rFonts w:eastAsia="Arial" w:cs="Arial"/>
          <w:color w:val="000000" w:themeColor="text1"/>
          <w:sz w:val="20"/>
          <w:szCs w:val="20"/>
        </w:rPr>
        <w:t xml:space="preserve"> Project (OWASP)) interneto svetainėje </w:t>
      </w:r>
      <w:hyperlink r:id="rId13" w:tgtFrame="_blank" w:history="1">
        <w:r w:rsidRPr="00A02F76">
          <w:rPr>
            <w:rFonts w:eastAsia="Arial" w:cs="Arial"/>
            <w:color w:val="000000" w:themeColor="text1"/>
            <w:sz w:val="20"/>
            <w:szCs w:val="20"/>
          </w:rPr>
          <w:t>www.owasp.org</w:t>
        </w:r>
      </w:hyperlink>
      <w:r w:rsidR="00F87DB1" w:rsidRPr="00A02F76">
        <w:rPr>
          <w:rFonts w:cs="Arial"/>
          <w:sz w:val="20"/>
          <w:szCs w:val="20"/>
        </w:rPr>
        <w:t>.</w:t>
      </w:r>
    </w:p>
    <w:p w14:paraId="758A1CD7" w14:textId="47E06F9F" w:rsidR="00E724BE" w:rsidRPr="00A02F76" w:rsidRDefault="00E724BE" w:rsidP="007E2F07">
      <w:pPr>
        <w:pStyle w:val="ListParagraph"/>
        <w:tabs>
          <w:tab w:val="left" w:pos="142"/>
          <w:tab w:val="left" w:pos="709"/>
          <w:tab w:val="left" w:pos="1276"/>
        </w:tabs>
        <w:spacing w:before="60" w:after="60"/>
        <w:ind w:left="0" w:firstLine="0"/>
        <w:jc w:val="both"/>
        <w:rPr>
          <w:rFonts w:eastAsia="Arial" w:cs="Arial"/>
          <w:sz w:val="20"/>
          <w:szCs w:val="20"/>
          <w:highlight w:val="yellow"/>
        </w:rPr>
      </w:pPr>
    </w:p>
    <w:p w14:paraId="30D61D39" w14:textId="77777777" w:rsidR="002C4D3B" w:rsidRPr="00A02F76" w:rsidRDefault="0004582A" w:rsidP="007E2F07">
      <w:pPr>
        <w:pStyle w:val="ListParagraph"/>
        <w:numPr>
          <w:ilvl w:val="1"/>
          <w:numId w:val="31"/>
        </w:numPr>
        <w:tabs>
          <w:tab w:val="left" w:pos="142"/>
          <w:tab w:val="left" w:pos="709"/>
          <w:tab w:val="left" w:pos="1276"/>
        </w:tabs>
        <w:spacing w:before="60" w:after="60"/>
        <w:jc w:val="both"/>
        <w:rPr>
          <w:rFonts w:eastAsia="Arial" w:cs="Arial"/>
          <w:b/>
          <w:bCs/>
          <w:sz w:val="20"/>
          <w:szCs w:val="20"/>
          <w:u w:val="single"/>
        </w:rPr>
      </w:pPr>
      <w:r w:rsidRPr="00A02F76">
        <w:rPr>
          <w:rFonts w:eastAsia="Arial" w:cs="Arial"/>
          <w:b/>
          <w:bCs/>
          <w:sz w:val="20"/>
          <w:szCs w:val="20"/>
          <w:u w:val="single"/>
        </w:rPr>
        <w:t>Architektūros</w:t>
      </w:r>
      <w:r w:rsidRPr="00A02F76">
        <w:rPr>
          <w:rFonts w:eastAsia="Calibri" w:cs="Arial"/>
          <w:b/>
          <w:bCs/>
          <w:sz w:val="20"/>
          <w:szCs w:val="20"/>
          <w:u w:val="single"/>
        </w:rPr>
        <w:t xml:space="preserve"> reikalavimai:</w:t>
      </w:r>
    </w:p>
    <w:p w14:paraId="785A263B"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Architektūros aprašymo ir reikalavimų infrastruktūrai dokumentą parengęs Paslaugų teikėjas atsako už jo kokybę, priimtus projektinius sprendimus ir galimybę juos įgyvendinti, taip pat už jo atitikimą Techninei specifikacijai. </w:t>
      </w:r>
    </w:p>
    <w:p w14:paraId="5991C9A5" w14:textId="57BBCE98"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Projektavimo metu turi būti pateiktas  reikalingos diskinės talpos kiekis duomenų saugojimui pagal projektuojamą Sistemos apkrovą (projektuojamą suminį  duomenų kiekį per mėn</w:t>
      </w:r>
      <w:r w:rsidR="00DA28A7">
        <w:rPr>
          <w:rFonts w:eastAsia="Arial" w:cs="Arial"/>
          <w:color w:val="000000" w:themeColor="text1"/>
          <w:sz w:val="20"/>
          <w:szCs w:val="20"/>
        </w:rPr>
        <w:t>.</w:t>
      </w:r>
      <w:r w:rsidRPr="00A02F76">
        <w:rPr>
          <w:rFonts w:eastAsia="Arial" w:cs="Arial"/>
          <w:color w:val="000000" w:themeColor="text1"/>
          <w:sz w:val="20"/>
          <w:szCs w:val="20"/>
        </w:rPr>
        <w:t>/ metus)</w:t>
      </w:r>
    </w:p>
    <w:p w14:paraId="434E4421" w14:textId="68AAE7F0"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Sistemos ir jos sprendimo įgyvendinimo architektūra turi palaikyti techninių pajėgumų plėtimą, prijungiant papildomą techninę įrangą.</w:t>
      </w:r>
    </w:p>
    <w:p w14:paraId="591DB3C2" w14:textId="7F90DCFE"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Parengtą Architektūros aprašymo ir reikalavimų infrastruktūrai dokumentą Paslaugų teikėjas turi pateikti Klientui peržiūrai ir derinimui. Architektūros aprašymo ir reikalavimų infrastruktūrai dokumentas turi būti pakoreguotas, atsižvelgiant į peržiūros metu pateiktas Kliento pastabas.</w:t>
      </w:r>
    </w:p>
    <w:p w14:paraId="2622D7FE"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Paslaugų teikėjas diegimo darbus Sistemoje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w:t>
      </w:r>
    </w:p>
    <w:p w14:paraId="036CB2F2" w14:textId="418150C8"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Sistemos pokyčiai turėtų būti įgyvendinti remiantis į paslaugas orientuota architektūra (angl. </w:t>
      </w:r>
      <w:proofErr w:type="spellStart"/>
      <w:r w:rsidRPr="00A02F76">
        <w:rPr>
          <w:rFonts w:eastAsia="Arial" w:cs="Arial"/>
          <w:color w:val="000000" w:themeColor="text1"/>
          <w:sz w:val="20"/>
          <w:szCs w:val="20"/>
        </w:rPr>
        <w:t>Service-Oriented</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Architecture</w:t>
      </w:r>
      <w:proofErr w:type="spellEnd"/>
      <w:r w:rsidRPr="00A02F76">
        <w:rPr>
          <w:rFonts w:eastAsia="Arial" w:cs="Arial"/>
          <w:color w:val="000000" w:themeColor="text1"/>
          <w:sz w:val="20"/>
          <w:szCs w:val="20"/>
        </w:rPr>
        <w:t xml:space="preserve">, SOA) ir užtikrinti paslaugų </w:t>
      </w:r>
      <w:proofErr w:type="spellStart"/>
      <w:r w:rsidRPr="00A02F76">
        <w:rPr>
          <w:rFonts w:eastAsia="Arial" w:cs="Arial"/>
          <w:color w:val="000000" w:themeColor="text1"/>
          <w:sz w:val="20"/>
          <w:szCs w:val="20"/>
        </w:rPr>
        <w:t>moduliarumą</w:t>
      </w:r>
      <w:proofErr w:type="spellEnd"/>
      <w:r w:rsidRPr="00A02F76">
        <w:rPr>
          <w:rFonts w:eastAsia="Arial" w:cs="Arial"/>
          <w:color w:val="000000" w:themeColor="text1"/>
          <w:sz w:val="20"/>
          <w:szCs w:val="20"/>
        </w:rPr>
        <w:t xml:space="preserve">, plečiamumą ir </w:t>
      </w:r>
      <w:proofErr w:type="spellStart"/>
      <w:r w:rsidRPr="00A02F76">
        <w:rPr>
          <w:rFonts w:eastAsia="Arial" w:cs="Arial"/>
          <w:color w:val="000000" w:themeColor="text1"/>
          <w:sz w:val="20"/>
          <w:szCs w:val="20"/>
        </w:rPr>
        <w:t>pernaudojamumą</w:t>
      </w:r>
      <w:proofErr w:type="spellEnd"/>
      <w:r w:rsidRPr="00A02F76">
        <w:rPr>
          <w:rFonts w:eastAsia="Arial" w:cs="Arial"/>
          <w:color w:val="000000" w:themeColor="text1"/>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 </w:t>
      </w:r>
    </w:p>
    <w:p w14:paraId="41611D4A"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Siūlomi pokyčiai turi būti realizuoti taip, kad pereinant prie aukštesnės Sistemos aplikacijų versijos, nereikėtų atlikti infrastruktūros atnaujinimo ar technologinės platformos atnaujinimo darbų (išskyrus tuos, kuriuos standartiškai rekomenduoja Sistema gamintojas, pereinant iš vienos versijos į kitą). Realizuoti Sistemos pokyčiai neturi įtakoti Sistemos aplikacijų versijos kėlimo kainai.</w:t>
      </w:r>
    </w:p>
    <w:p w14:paraId="24AFE992"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75554F72"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Vystant Sistemą neturi būti įkoduotų (angl. </w:t>
      </w:r>
      <w:proofErr w:type="spellStart"/>
      <w:r w:rsidRPr="00A02F76">
        <w:rPr>
          <w:rFonts w:eastAsia="Arial" w:cs="Arial"/>
          <w:color w:val="000000" w:themeColor="text1"/>
          <w:sz w:val="20"/>
          <w:szCs w:val="20"/>
        </w:rPr>
        <w:t>Hard</w:t>
      </w:r>
      <w:proofErr w:type="spellEnd"/>
      <w:r w:rsidRPr="00A02F76">
        <w:rPr>
          <w:rFonts w:eastAsia="Arial" w:cs="Arial"/>
          <w:color w:val="000000" w:themeColor="text1"/>
          <w:sz w:val="20"/>
          <w:szCs w:val="20"/>
        </w:rPr>
        <w:t xml:space="preserve"> </w:t>
      </w:r>
      <w:proofErr w:type="spellStart"/>
      <w:r w:rsidRPr="00A02F76">
        <w:rPr>
          <w:rFonts w:eastAsia="Arial" w:cs="Arial"/>
          <w:color w:val="000000" w:themeColor="text1"/>
          <w:sz w:val="20"/>
          <w:szCs w:val="20"/>
        </w:rPr>
        <w:t>Coded</w:t>
      </w:r>
      <w:proofErr w:type="spellEnd"/>
      <w:r w:rsidRPr="00A02F76">
        <w:rPr>
          <w:rFonts w:eastAsia="Arial" w:cs="Arial"/>
          <w:color w:val="000000" w:themeColor="text1"/>
          <w:sz w:val="20"/>
          <w:szCs w:val="20"/>
        </w:rPr>
        <w:t xml:space="preserve">) duomenų, kuriems koreguoti ir / ar keisti būtų reikalingos diegėjo paslaugos. </w:t>
      </w:r>
    </w:p>
    <w:p w14:paraId="754CE0B5"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Pokyčiai turi būti realizuoti taip, kad atliekant atnaujinimus, susijusius su architektūriniais komponentais ir / ar keičiant duomenų bazę, būtų galimybė atlikti visų duomenų migravimą be papildomų paslaugų ir licencijų įsigijimo iš diegėjo / Sistemos gamintojo. </w:t>
      </w:r>
    </w:p>
    <w:p w14:paraId="1EB69462" w14:textId="77777777" w:rsidR="002C4D3B" w:rsidRPr="00A02F76" w:rsidRDefault="00A77522" w:rsidP="0010731B">
      <w:pPr>
        <w:pStyle w:val="ListParagraph"/>
        <w:numPr>
          <w:ilvl w:val="2"/>
          <w:numId w:val="31"/>
        </w:numPr>
        <w:tabs>
          <w:tab w:val="left" w:pos="142"/>
          <w:tab w:val="left" w:pos="567"/>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Pokyčiai turi turėti standartinius sprendimus ir protokolus duomenų mainų sąsajų su kitomis sistemomis realizavimui.  </w:t>
      </w:r>
    </w:p>
    <w:p w14:paraId="68D1956A"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lastRenderedPageBreak/>
        <w:t xml:space="preserve">Pokyčiai su Kliento eksploatuojamomis informacinėmis sistemomis integracijai  turi turėti API grįstą REST arba SOAP </w:t>
      </w:r>
      <w:proofErr w:type="spellStart"/>
      <w:r w:rsidRPr="00A02F76">
        <w:rPr>
          <w:rFonts w:eastAsia="Arial" w:cs="Arial"/>
          <w:color w:val="000000" w:themeColor="text1"/>
          <w:sz w:val="20"/>
          <w:szCs w:val="20"/>
        </w:rPr>
        <w:t>Web</w:t>
      </w:r>
      <w:proofErr w:type="spellEnd"/>
      <w:r w:rsidRPr="00A02F76">
        <w:rPr>
          <w:rFonts w:eastAsia="Arial" w:cs="Arial"/>
          <w:color w:val="000000" w:themeColor="text1"/>
          <w:sz w:val="20"/>
          <w:szCs w:val="20"/>
        </w:rPr>
        <w:t xml:space="preserve"> servisų architektūrą. </w:t>
      </w:r>
    </w:p>
    <w:p w14:paraId="4DA4A617"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Autentifikacijai naudoti saugius autentifikacijos protokolus bei standartus (</w:t>
      </w:r>
      <w:proofErr w:type="spellStart"/>
      <w:r w:rsidRPr="00A02F76">
        <w:rPr>
          <w:rFonts w:eastAsia="Arial" w:cs="Arial"/>
          <w:color w:val="000000" w:themeColor="text1"/>
          <w:sz w:val="20"/>
          <w:szCs w:val="20"/>
        </w:rPr>
        <w:t>OpenID</w:t>
      </w:r>
      <w:proofErr w:type="spellEnd"/>
      <w:r w:rsidRPr="00A02F76">
        <w:rPr>
          <w:rFonts w:eastAsia="Arial" w:cs="Arial"/>
          <w:color w:val="000000" w:themeColor="text1"/>
          <w:sz w:val="20"/>
          <w:szCs w:val="20"/>
        </w:rPr>
        <w:t xml:space="preserve">, JWT, </w:t>
      </w:r>
      <w:proofErr w:type="spellStart"/>
      <w:r w:rsidRPr="00A02F76">
        <w:rPr>
          <w:rFonts w:eastAsia="Arial" w:cs="Arial"/>
          <w:color w:val="000000" w:themeColor="text1"/>
          <w:sz w:val="20"/>
          <w:szCs w:val="20"/>
        </w:rPr>
        <w:t>Oauth</w:t>
      </w:r>
      <w:proofErr w:type="spellEnd"/>
      <w:r w:rsidRPr="00A02F76">
        <w:rPr>
          <w:rFonts w:eastAsia="Arial" w:cs="Arial"/>
          <w:color w:val="000000" w:themeColor="text1"/>
          <w:sz w:val="20"/>
          <w:szCs w:val="20"/>
        </w:rPr>
        <w:t xml:space="preserve"> ar MTLS). </w:t>
      </w:r>
    </w:p>
    <w:p w14:paraId="0870C95C" w14:textId="5C011D99"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Duomenys, perduodami tarp integruotų </w:t>
      </w:r>
      <w:r w:rsidR="00FE6DAB">
        <w:rPr>
          <w:rFonts w:eastAsia="Arial" w:cs="Arial"/>
          <w:color w:val="000000" w:themeColor="text1"/>
          <w:sz w:val="20"/>
          <w:szCs w:val="20"/>
        </w:rPr>
        <w:t>AB Ignitis g</w:t>
      </w:r>
      <w:r w:rsidRPr="00A02F76">
        <w:rPr>
          <w:rFonts w:eastAsia="Arial" w:cs="Arial"/>
          <w:color w:val="000000" w:themeColor="text1"/>
          <w:sz w:val="20"/>
          <w:szCs w:val="20"/>
        </w:rPr>
        <w:t xml:space="preserve">rupė sistemų,  turi būti šifruojami. Šifravimui turi būti naudojama ne žemesnis nei TLS v1.3 arba </w:t>
      </w:r>
      <w:proofErr w:type="spellStart"/>
      <w:r w:rsidRPr="00A02F76">
        <w:rPr>
          <w:rFonts w:eastAsia="Arial" w:cs="Arial"/>
          <w:color w:val="000000" w:themeColor="text1"/>
          <w:sz w:val="20"/>
          <w:szCs w:val="20"/>
        </w:rPr>
        <w:t>IPSec</w:t>
      </w:r>
      <w:proofErr w:type="spellEnd"/>
      <w:r w:rsidRPr="00A02F76">
        <w:rPr>
          <w:rFonts w:eastAsia="Arial" w:cs="Arial"/>
          <w:color w:val="000000" w:themeColor="text1"/>
          <w:sz w:val="20"/>
          <w:szCs w:val="20"/>
        </w:rPr>
        <w:t xml:space="preserve"> tunelis. </w:t>
      </w:r>
    </w:p>
    <w:p w14:paraId="05DB58F7"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Duomenų šifravimui turi būti naudojami skaitmeniniai sertifikatai išduoti patikimų sertifikavimo tarnybų. </w:t>
      </w:r>
    </w:p>
    <w:p w14:paraId="40A22F74" w14:textId="7AD1FB2D"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Ryšių su išorinėmis sistemomis šifravimui naudojamų SSL/TLS raktų ilgiai turi būti ne trumpesni nei 2048 bitai. </w:t>
      </w:r>
    </w:p>
    <w:p w14:paraId="0C1A2BA5" w14:textId="6E04449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Sistemos apdorojamų duomenų apimtys ir jų panaudojimas neturi būti ribojamas licencijomis.</w:t>
      </w:r>
    </w:p>
    <w:p w14:paraId="575C11C4"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Sistemoje tvarkomų duomenų įrašų ir el. dokumentų skaičius neturi būti ribojamas, išskyrus tuos apribojimus, kurie atsiranda dėl virtualios infrastruktūros techninių parametrų ar apribojimų.</w:t>
      </w:r>
    </w:p>
    <w:p w14:paraId="5D22CF25"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Duomenų bazių valdymo sprendimai turi užtikrinti vidines duomenų vientisumo užtikrinimo funkcijas, turėti duomenų atstatymo mechanizmus po gedimų ir pažeidimų.</w:t>
      </w:r>
    </w:p>
    <w:p w14:paraId="1003BFD3"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0C600A71" w14:textId="649DEB4D"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Duomenų rezervinio kopijavimo procedūrų metu turi būti tenkinami Sistemos greitaveikai keliami reikalavimai.</w:t>
      </w:r>
    </w:p>
    <w:p w14:paraId="6F416B0D" w14:textId="77777777" w:rsidR="002C4D3B"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Rengiant Sistemos rezervinę kopiją arba archyvą, neturi būti prarastos Sistemoje vykdomos transakcijos ir apdorojami duomenys, </w:t>
      </w:r>
      <w:proofErr w:type="spellStart"/>
      <w:r w:rsidRPr="00A02F76">
        <w:rPr>
          <w:rFonts w:eastAsia="Arial" w:cs="Arial"/>
          <w:color w:val="000000" w:themeColor="text1"/>
          <w:sz w:val="20"/>
          <w:szCs w:val="20"/>
        </w:rPr>
        <w:t>t.y</w:t>
      </w:r>
      <w:proofErr w:type="spellEnd"/>
      <w:r w:rsidRPr="00A02F76">
        <w:rPr>
          <w:rFonts w:eastAsia="Arial" w:cs="Arial"/>
          <w:color w:val="000000" w:themeColor="text1"/>
          <w:sz w:val="20"/>
          <w:szCs w:val="20"/>
        </w:rPr>
        <w:t>. prieš rezervinės kopijos arba archyvo parengimą, turi būti užbaigiamos visos vykdomos transakcijos ir išsaugojami įvesti duomenys.</w:t>
      </w:r>
    </w:p>
    <w:p w14:paraId="71C1B17A" w14:textId="1958CFDA" w:rsidR="00A77522"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bookmarkStart w:id="11" w:name="_Ref194502018"/>
      <w:r w:rsidRPr="00A02F76">
        <w:rPr>
          <w:rFonts w:eastAsia="Arial" w:cs="Arial"/>
          <w:color w:val="000000" w:themeColor="text1"/>
          <w:sz w:val="20"/>
          <w:szCs w:val="20"/>
        </w:rPr>
        <w:t xml:space="preserve">Vystant paslaugas ir kuriant naują arba keičiant esamą funkcionalumą turi būti užtikrinami Sistemos greitaveikos reikalavimai galutinio </w:t>
      </w:r>
      <w:r w:rsidR="00FE6DAB">
        <w:rPr>
          <w:rFonts w:eastAsia="Arial" w:cs="Arial"/>
          <w:color w:val="000000" w:themeColor="text1"/>
          <w:sz w:val="20"/>
          <w:szCs w:val="20"/>
        </w:rPr>
        <w:t>S</w:t>
      </w:r>
      <w:r w:rsidR="00FE6DAB" w:rsidRPr="00A02F76">
        <w:rPr>
          <w:rFonts w:eastAsia="Arial" w:cs="Arial"/>
          <w:color w:val="000000" w:themeColor="text1"/>
          <w:sz w:val="20"/>
          <w:szCs w:val="20"/>
        </w:rPr>
        <w:t xml:space="preserve">istemos </w:t>
      </w:r>
      <w:r w:rsidRPr="00A02F76">
        <w:rPr>
          <w:rFonts w:eastAsia="Arial" w:cs="Arial"/>
          <w:color w:val="000000" w:themeColor="text1"/>
          <w:sz w:val="20"/>
          <w:szCs w:val="20"/>
        </w:rPr>
        <w:t>vartotojo darbui</w:t>
      </w:r>
      <w:r w:rsidR="00BD7796" w:rsidRPr="00A02F76">
        <w:rPr>
          <w:rFonts w:eastAsia="Arial" w:cs="Arial"/>
          <w:color w:val="000000" w:themeColor="text1"/>
          <w:sz w:val="20"/>
          <w:szCs w:val="20"/>
        </w:rPr>
        <w:t xml:space="preserve"> </w:t>
      </w:r>
      <w:r w:rsidR="00BF4B5F" w:rsidRPr="00A02F76">
        <w:rPr>
          <w:rFonts w:eastAsia="Arial" w:cs="Arial"/>
          <w:color w:val="000000" w:themeColor="text1"/>
          <w:sz w:val="20"/>
          <w:szCs w:val="20"/>
        </w:rPr>
        <w:t>(</w:t>
      </w:r>
      <w:r w:rsidR="00BD7796" w:rsidRPr="00A02F76">
        <w:rPr>
          <w:rFonts w:cs="Arial"/>
          <w:b/>
          <w:bCs/>
          <w:sz w:val="20"/>
          <w:szCs w:val="20"/>
        </w:rPr>
        <w:t>taikoma sistemos versijai 12.0.0.0 ir aukštesnei)</w:t>
      </w:r>
      <w:r w:rsidR="00BD7796" w:rsidRPr="00A02F76">
        <w:rPr>
          <w:rFonts w:cs="Arial"/>
          <w:sz w:val="20"/>
          <w:szCs w:val="20"/>
        </w:rPr>
        <w:t>:</w:t>
      </w:r>
      <w:bookmarkEnd w:id="11"/>
    </w:p>
    <w:p w14:paraId="2EC28424" w14:textId="77777777" w:rsidR="00A77522" w:rsidRPr="00A02F76" w:rsidRDefault="00A77522" w:rsidP="00FB3CED">
      <w:pPr>
        <w:pStyle w:val="ListParagraph"/>
        <w:numPr>
          <w:ilvl w:val="0"/>
          <w:numId w:val="20"/>
        </w:numPr>
        <w:tabs>
          <w:tab w:val="left" w:pos="709"/>
          <w:tab w:val="left" w:pos="1276"/>
        </w:tabs>
        <w:spacing w:before="60" w:after="60"/>
        <w:ind w:left="0" w:firstLine="426"/>
        <w:jc w:val="both"/>
        <w:rPr>
          <w:rFonts w:eastAsia="Arial" w:cs="Arial"/>
          <w:color w:val="000000" w:themeColor="text1"/>
          <w:sz w:val="20"/>
          <w:szCs w:val="20"/>
        </w:rPr>
      </w:pPr>
      <w:r w:rsidRPr="00A02F76">
        <w:rPr>
          <w:rFonts w:eastAsia="Arial" w:cs="Arial"/>
          <w:color w:val="000000" w:themeColor="text1"/>
          <w:sz w:val="20"/>
          <w:szCs w:val="20"/>
        </w:rPr>
        <w:t>Sistemos langų atidarymas - iki 2 (dviejų) sekundžių, persijungimas – iki 1 (vienos) sekundės; </w:t>
      </w:r>
    </w:p>
    <w:p w14:paraId="7754256D" w14:textId="1D52A8D3" w:rsidR="00A77522" w:rsidRPr="00A02F76" w:rsidRDefault="00A77522" w:rsidP="00FB3CED">
      <w:pPr>
        <w:pStyle w:val="ListParagraph"/>
        <w:numPr>
          <w:ilvl w:val="0"/>
          <w:numId w:val="20"/>
        </w:numPr>
        <w:tabs>
          <w:tab w:val="left" w:pos="709"/>
          <w:tab w:val="left" w:pos="1276"/>
        </w:tabs>
        <w:spacing w:before="60" w:after="60"/>
        <w:ind w:left="0" w:firstLine="426"/>
        <w:jc w:val="both"/>
        <w:rPr>
          <w:rFonts w:eastAsia="Arial" w:cs="Arial"/>
          <w:color w:val="000000" w:themeColor="text1"/>
          <w:sz w:val="20"/>
          <w:szCs w:val="20"/>
        </w:rPr>
      </w:pPr>
      <w:r w:rsidRPr="00A02F76">
        <w:rPr>
          <w:rFonts w:eastAsia="Arial" w:cs="Arial"/>
          <w:color w:val="000000" w:themeColor="text1"/>
          <w:sz w:val="20"/>
          <w:szCs w:val="20"/>
        </w:rPr>
        <w:t>Duomenų paieška sistemoje, paieškos rezultato atvaizdavimas - iki 5 (penkių) sekundžių</w:t>
      </w:r>
      <w:r w:rsidR="00C00CAF" w:rsidRPr="00A02F76">
        <w:rPr>
          <w:rFonts w:eastAsia="Arial" w:cs="Arial"/>
          <w:color w:val="000000" w:themeColor="text1"/>
          <w:sz w:val="20"/>
          <w:szCs w:val="20"/>
        </w:rPr>
        <w:t>;</w:t>
      </w:r>
      <w:r w:rsidRPr="00A02F76">
        <w:rPr>
          <w:rFonts w:eastAsia="Arial" w:cs="Arial"/>
          <w:color w:val="000000" w:themeColor="text1"/>
          <w:sz w:val="20"/>
          <w:szCs w:val="20"/>
        </w:rPr>
        <w:t> </w:t>
      </w:r>
    </w:p>
    <w:p w14:paraId="722CCA52" w14:textId="77777777" w:rsidR="00A77522" w:rsidRPr="00A02F76" w:rsidRDefault="00A77522" w:rsidP="00FB3CED">
      <w:pPr>
        <w:pStyle w:val="ListParagraph"/>
        <w:numPr>
          <w:ilvl w:val="0"/>
          <w:numId w:val="20"/>
        </w:numPr>
        <w:tabs>
          <w:tab w:val="left" w:pos="709"/>
          <w:tab w:val="left" w:pos="1276"/>
        </w:tabs>
        <w:spacing w:before="60" w:after="60"/>
        <w:ind w:left="0" w:firstLine="426"/>
        <w:jc w:val="both"/>
        <w:rPr>
          <w:rFonts w:eastAsia="Arial" w:cs="Arial"/>
          <w:color w:val="000000" w:themeColor="text1"/>
          <w:sz w:val="20"/>
          <w:szCs w:val="20"/>
        </w:rPr>
      </w:pPr>
      <w:r w:rsidRPr="00A02F76">
        <w:rPr>
          <w:rFonts w:eastAsia="Arial" w:cs="Arial"/>
          <w:color w:val="000000" w:themeColor="text1"/>
          <w:sz w:val="20"/>
          <w:szCs w:val="20"/>
        </w:rPr>
        <w:t>Sistemos laikai netaikomi konfigūravimo ir administravimo funkcionalumui užtikrinti, bei ataskaitoms. </w:t>
      </w:r>
    </w:p>
    <w:p w14:paraId="3B5A9237" w14:textId="5D9D0D56" w:rsidR="00A77522" w:rsidRPr="00A02F76" w:rsidRDefault="00A77522" w:rsidP="007E2F07">
      <w:pPr>
        <w:pStyle w:val="ListParagraph"/>
        <w:numPr>
          <w:ilvl w:val="2"/>
          <w:numId w:val="31"/>
        </w:numPr>
        <w:tabs>
          <w:tab w:val="left" w:pos="142"/>
          <w:tab w:val="left" w:pos="709"/>
          <w:tab w:val="left" w:pos="1276"/>
        </w:tabs>
        <w:spacing w:before="60" w:after="60"/>
        <w:ind w:left="0" w:firstLine="0"/>
        <w:jc w:val="both"/>
        <w:rPr>
          <w:rFonts w:eastAsia="Arial" w:cs="Arial"/>
          <w:sz w:val="20"/>
          <w:szCs w:val="20"/>
        </w:rPr>
      </w:pPr>
      <w:r w:rsidRPr="00A02F76">
        <w:rPr>
          <w:rFonts w:eastAsia="Arial" w:cs="Arial"/>
          <w:color w:val="000000" w:themeColor="text1"/>
          <w:sz w:val="20"/>
          <w:szCs w:val="20"/>
        </w:rPr>
        <w:t xml:space="preserve">Sistemos vystomos naujos </w:t>
      </w:r>
      <w:r w:rsidR="0090368A" w:rsidRPr="00A02F76">
        <w:rPr>
          <w:rFonts w:eastAsia="Arial" w:cs="Arial"/>
          <w:color w:val="000000" w:themeColor="text1"/>
          <w:sz w:val="20"/>
          <w:szCs w:val="20"/>
        </w:rPr>
        <w:t>ir kei</w:t>
      </w:r>
      <w:r w:rsidR="00C00CAF" w:rsidRPr="00A02F76">
        <w:rPr>
          <w:rFonts w:eastAsia="Arial" w:cs="Arial"/>
          <w:color w:val="000000" w:themeColor="text1"/>
          <w:sz w:val="20"/>
          <w:szCs w:val="20"/>
        </w:rPr>
        <w:t xml:space="preserve">čiamos esamos </w:t>
      </w:r>
      <w:r w:rsidRPr="00A02F76">
        <w:rPr>
          <w:rFonts w:eastAsia="Arial" w:cs="Arial"/>
          <w:color w:val="000000" w:themeColor="text1"/>
          <w:sz w:val="20"/>
          <w:szCs w:val="20"/>
        </w:rPr>
        <w:t>paslaugos turi veikti pagal greitaveikos reikalavimus</w:t>
      </w:r>
      <w:r w:rsidR="00157024" w:rsidRPr="00A02F76">
        <w:rPr>
          <w:rFonts w:eastAsia="Arial" w:cs="Arial"/>
          <w:color w:val="000000" w:themeColor="text1"/>
          <w:sz w:val="20"/>
          <w:szCs w:val="20"/>
        </w:rPr>
        <w:t xml:space="preserve"> (</w:t>
      </w:r>
      <w:r w:rsidR="00B90621" w:rsidRPr="00A02F76">
        <w:rPr>
          <w:rFonts w:cs="Arial"/>
          <w:b/>
          <w:bCs/>
          <w:sz w:val="20"/>
          <w:szCs w:val="20"/>
        </w:rPr>
        <w:t>taikoma sistemos versijai 12.0.0.0 ir aukštesnei):</w:t>
      </w:r>
      <w:r w:rsidR="00D71A78" w:rsidRPr="00A02F76">
        <w:rPr>
          <w:rFonts w:eastAsia="Arial" w:cs="Arial"/>
          <w:color w:val="000000" w:themeColor="text1"/>
          <w:sz w:val="20"/>
          <w:szCs w:val="20"/>
        </w:rPr>
        <w:t xml:space="preserve"> </w:t>
      </w:r>
    </w:p>
    <w:p w14:paraId="1CA82D83" w14:textId="3DE8032D" w:rsidR="00A77522" w:rsidRPr="00A02F76" w:rsidRDefault="00A77522" w:rsidP="00FB3CED">
      <w:pPr>
        <w:pStyle w:val="ListParagraph"/>
        <w:numPr>
          <w:ilvl w:val="0"/>
          <w:numId w:val="21"/>
        </w:numPr>
        <w:tabs>
          <w:tab w:val="left" w:pos="709"/>
          <w:tab w:val="left" w:pos="851"/>
          <w:tab w:val="left" w:pos="1276"/>
        </w:tabs>
        <w:spacing w:before="60" w:after="60"/>
        <w:ind w:left="0" w:firstLine="426"/>
        <w:jc w:val="both"/>
        <w:rPr>
          <w:rFonts w:eastAsia="Arial" w:cs="Arial"/>
          <w:color w:val="000000" w:themeColor="text1"/>
          <w:sz w:val="20"/>
          <w:szCs w:val="20"/>
        </w:rPr>
      </w:pPr>
      <w:r w:rsidRPr="00A02F76">
        <w:rPr>
          <w:rFonts w:eastAsia="Arial" w:cs="Arial"/>
          <w:color w:val="000000" w:themeColor="text1"/>
          <w:sz w:val="20"/>
          <w:szCs w:val="20"/>
        </w:rPr>
        <w:t xml:space="preserve">kai su </w:t>
      </w:r>
      <w:r w:rsidR="00FE6DAB">
        <w:rPr>
          <w:rFonts w:eastAsia="Arial" w:cs="Arial"/>
          <w:color w:val="000000" w:themeColor="text1"/>
          <w:sz w:val="20"/>
          <w:szCs w:val="20"/>
        </w:rPr>
        <w:t>S</w:t>
      </w:r>
      <w:r w:rsidRPr="00A02F76">
        <w:rPr>
          <w:rFonts w:eastAsia="Arial" w:cs="Arial"/>
          <w:color w:val="000000" w:themeColor="text1"/>
          <w:sz w:val="20"/>
          <w:szCs w:val="20"/>
        </w:rPr>
        <w:t xml:space="preserve">istema vienu metu dirbs iki </w:t>
      </w:r>
      <w:r w:rsidR="00456A13" w:rsidRPr="00A02F76">
        <w:rPr>
          <w:rFonts w:eastAsia="Arial" w:cs="Arial"/>
          <w:color w:val="000000" w:themeColor="text1"/>
          <w:sz w:val="20"/>
          <w:szCs w:val="20"/>
        </w:rPr>
        <w:t>3</w:t>
      </w:r>
      <w:r w:rsidR="002F340E" w:rsidRPr="00A02F76">
        <w:rPr>
          <w:rFonts w:eastAsia="Arial" w:cs="Arial"/>
          <w:color w:val="000000" w:themeColor="text1"/>
          <w:sz w:val="20"/>
          <w:szCs w:val="20"/>
        </w:rPr>
        <w:t>00</w:t>
      </w:r>
      <w:r w:rsidRPr="00A02F76">
        <w:rPr>
          <w:rFonts w:eastAsia="Arial" w:cs="Arial"/>
          <w:color w:val="000000" w:themeColor="text1"/>
          <w:sz w:val="20"/>
          <w:szCs w:val="20"/>
        </w:rPr>
        <w:t xml:space="preserve"> tiesiogiai prisijungusių</w:t>
      </w:r>
      <w:r w:rsidR="00FE6DAB">
        <w:rPr>
          <w:rFonts w:eastAsia="Arial" w:cs="Arial"/>
          <w:color w:val="000000" w:themeColor="text1"/>
          <w:sz w:val="20"/>
          <w:szCs w:val="20"/>
        </w:rPr>
        <w:t xml:space="preserve"> Sistemos</w:t>
      </w:r>
      <w:r w:rsidRPr="00A02F76">
        <w:rPr>
          <w:rFonts w:eastAsia="Arial" w:cs="Arial"/>
          <w:color w:val="000000" w:themeColor="text1"/>
          <w:sz w:val="20"/>
          <w:szCs w:val="20"/>
        </w:rPr>
        <w:t xml:space="preserve"> vartotojų (atidarytų sesijų). </w:t>
      </w:r>
      <w:r w:rsidR="0029420E" w:rsidRPr="00A02F76">
        <w:rPr>
          <w:rFonts w:eastAsia="Arial" w:cs="Arial"/>
          <w:color w:val="000000" w:themeColor="text1"/>
          <w:sz w:val="20"/>
          <w:szCs w:val="20"/>
        </w:rPr>
        <w:t>3</w:t>
      </w:r>
      <w:r w:rsidR="002F340E" w:rsidRPr="00A02F76">
        <w:rPr>
          <w:rFonts w:eastAsia="Arial" w:cs="Arial"/>
          <w:color w:val="000000" w:themeColor="text1"/>
          <w:sz w:val="20"/>
          <w:szCs w:val="20"/>
        </w:rPr>
        <w:t>00</w:t>
      </w:r>
      <w:r w:rsidRPr="00A02F76">
        <w:rPr>
          <w:rFonts w:eastAsia="Arial" w:cs="Arial"/>
          <w:color w:val="000000" w:themeColor="text1"/>
          <w:sz w:val="20"/>
          <w:szCs w:val="20"/>
        </w:rPr>
        <w:t xml:space="preserve"> iš jų vienu metu gali aktyviai atlikinėti veiksmus be papildomo sulėtėjimo skaičiuojant pagal TS</w:t>
      </w:r>
      <w:r w:rsidR="00E724BE" w:rsidRPr="00A02F76">
        <w:rPr>
          <w:rFonts w:eastAsia="Arial" w:cs="Arial"/>
          <w:color w:val="000000" w:themeColor="text1"/>
          <w:sz w:val="20"/>
          <w:szCs w:val="20"/>
        </w:rPr>
        <w:t xml:space="preserve"> </w:t>
      </w:r>
      <w:r w:rsidR="00DA28A7" w:rsidRPr="00DA28A7">
        <w:rPr>
          <w:rFonts w:eastAsia="Arial" w:cs="Arial"/>
          <w:color w:val="000000" w:themeColor="text1"/>
          <w:sz w:val="20"/>
          <w:szCs w:val="20"/>
        </w:rPr>
        <w:t>5.2.23</w:t>
      </w:r>
      <w:r w:rsidR="00E724BE" w:rsidRPr="00A02F76">
        <w:rPr>
          <w:rFonts w:eastAsia="Arial" w:cs="Arial"/>
          <w:color w:val="000000" w:themeColor="text1"/>
          <w:sz w:val="20"/>
          <w:szCs w:val="20"/>
        </w:rPr>
        <w:fldChar w:fldCharType="begin"/>
      </w:r>
      <w:r w:rsidR="00E724BE" w:rsidRPr="00A02F76">
        <w:rPr>
          <w:rFonts w:eastAsia="Arial" w:cs="Arial"/>
          <w:color w:val="000000" w:themeColor="text1"/>
          <w:sz w:val="20"/>
          <w:szCs w:val="20"/>
        </w:rPr>
        <w:instrText xml:space="preserve"> REF _Ref194502018 \r \h </w:instrText>
      </w:r>
      <w:r w:rsidR="002B3FE5" w:rsidRPr="00A02F76">
        <w:rPr>
          <w:rFonts w:eastAsia="Arial" w:cs="Arial"/>
          <w:color w:val="000000" w:themeColor="text1"/>
          <w:sz w:val="20"/>
          <w:szCs w:val="20"/>
        </w:rPr>
        <w:instrText xml:space="preserve"> \* MERGEFORMAT </w:instrText>
      </w:r>
      <w:r w:rsidR="00E724BE" w:rsidRPr="00A02F76">
        <w:rPr>
          <w:rFonts w:eastAsia="Arial" w:cs="Arial"/>
          <w:color w:val="000000" w:themeColor="text1"/>
          <w:sz w:val="20"/>
          <w:szCs w:val="20"/>
        </w:rPr>
      </w:r>
      <w:r w:rsidR="00E724BE" w:rsidRPr="00A02F76">
        <w:rPr>
          <w:rFonts w:eastAsia="Arial" w:cs="Arial"/>
          <w:color w:val="000000" w:themeColor="text1"/>
          <w:sz w:val="20"/>
          <w:szCs w:val="20"/>
        </w:rPr>
        <w:fldChar w:fldCharType="separate"/>
      </w:r>
      <w:r w:rsidR="00E724BE" w:rsidRPr="00A02F76">
        <w:rPr>
          <w:rFonts w:eastAsia="Arial" w:cs="Arial"/>
          <w:color w:val="000000" w:themeColor="text1"/>
          <w:sz w:val="20"/>
          <w:szCs w:val="20"/>
        </w:rPr>
        <w:fldChar w:fldCharType="end"/>
      </w:r>
      <w:r w:rsidRPr="00A02F76">
        <w:rPr>
          <w:rFonts w:eastAsia="Arial" w:cs="Arial"/>
          <w:color w:val="000000" w:themeColor="text1"/>
          <w:sz w:val="20"/>
          <w:szCs w:val="20"/>
        </w:rPr>
        <w:t xml:space="preserve"> punktą; </w:t>
      </w:r>
    </w:p>
    <w:p w14:paraId="74D7DD37" w14:textId="1BCCA572" w:rsidR="002F340E" w:rsidRPr="00A02F76" w:rsidRDefault="00A77522" w:rsidP="00FB3CED">
      <w:pPr>
        <w:pStyle w:val="ListParagraph"/>
        <w:numPr>
          <w:ilvl w:val="0"/>
          <w:numId w:val="21"/>
        </w:numPr>
        <w:tabs>
          <w:tab w:val="left" w:pos="709"/>
          <w:tab w:val="left" w:pos="851"/>
          <w:tab w:val="left" w:pos="1276"/>
        </w:tabs>
        <w:spacing w:before="60" w:after="60"/>
        <w:ind w:left="0" w:firstLine="426"/>
        <w:jc w:val="both"/>
        <w:rPr>
          <w:rFonts w:eastAsia="Arial" w:cs="Arial"/>
          <w:color w:val="000000" w:themeColor="text1"/>
          <w:sz w:val="20"/>
          <w:szCs w:val="20"/>
        </w:rPr>
      </w:pPr>
      <w:r w:rsidRPr="00A02F76">
        <w:rPr>
          <w:rFonts w:eastAsia="Arial" w:cs="Arial"/>
          <w:color w:val="000000" w:themeColor="text1"/>
          <w:sz w:val="20"/>
          <w:szCs w:val="20"/>
        </w:rPr>
        <w:t xml:space="preserve">kai su </w:t>
      </w:r>
      <w:r w:rsidR="00FE6DAB">
        <w:rPr>
          <w:rFonts w:eastAsia="Arial" w:cs="Arial"/>
          <w:color w:val="000000" w:themeColor="text1"/>
          <w:sz w:val="20"/>
          <w:szCs w:val="20"/>
        </w:rPr>
        <w:t>S</w:t>
      </w:r>
      <w:r w:rsidR="00FE6DAB" w:rsidRPr="00A02F76">
        <w:rPr>
          <w:rFonts w:eastAsia="Arial" w:cs="Arial"/>
          <w:color w:val="000000" w:themeColor="text1"/>
          <w:sz w:val="20"/>
          <w:szCs w:val="20"/>
        </w:rPr>
        <w:t xml:space="preserve">istema </w:t>
      </w:r>
      <w:r w:rsidRPr="00A02F76">
        <w:rPr>
          <w:rFonts w:eastAsia="Arial" w:cs="Arial"/>
          <w:color w:val="000000" w:themeColor="text1"/>
          <w:sz w:val="20"/>
          <w:szCs w:val="20"/>
        </w:rPr>
        <w:t xml:space="preserve">vienu metu dirbs iki </w:t>
      </w:r>
      <w:r w:rsidR="002F340E" w:rsidRPr="00A02F76">
        <w:rPr>
          <w:rFonts w:eastAsia="Arial" w:cs="Arial"/>
          <w:color w:val="000000" w:themeColor="text1"/>
          <w:sz w:val="20"/>
          <w:szCs w:val="20"/>
        </w:rPr>
        <w:t>3</w:t>
      </w:r>
      <w:r w:rsidR="001C0627" w:rsidRPr="00A02F76">
        <w:rPr>
          <w:rFonts w:eastAsia="Arial" w:cs="Arial"/>
          <w:color w:val="000000" w:themeColor="text1"/>
          <w:sz w:val="20"/>
          <w:szCs w:val="20"/>
        </w:rPr>
        <w:t>0</w:t>
      </w:r>
      <w:r w:rsidR="002F340E" w:rsidRPr="00A02F76">
        <w:rPr>
          <w:rFonts w:eastAsia="Arial" w:cs="Arial"/>
          <w:color w:val="000000" w:themeColor="text1"/>
          <w:sz w:val="20"/>
          <w:szCs w:val="20"/>
        </w:rPr>
        <w:t>00</w:t>
      </w:r>
      <w:r w:rsidR="002F340E" w:rsidRPr="00A02F76">
        <w:rPr>
          <w:rStyle w:val="CommentReference"/>
          <w:rFonts w:cs="Arial"/>
          <w:sz w:val="20"/>
          <w:szCs w:val="20"/>
        </w:rPr>
        <w:t xml:space="preserve"> t</w:t>
      </w:r>
      <w:r w:rsidRPr="00A02F76">
        <w:rPr>
          <w:rFonts w:eastAsia="Arial" w:cs="Arial"/>
          <w:color w:val="000000" w:themeColor="text1"/>
          <w:sz w:val="20"/>
          <w:szCs w:val="20"/>
        </w:rPr>
        <w:t xml:space="preserve">iesiogiai prisijungusių </w:t>
      </w:r>
      <w:r w:rsidR="00FE6DAB">
        <w:rPr>
          <w:rFonts w:eastAsia="Arial" w:cs="Arial"/>
          <w:color w:val="000000" w:themeColor="text1"/>
          <w:sz w:val="20"/>
          <w:szCs w:val="20"/>
        </w:rPr>
        <w:t xml:space="preserve">Sistemos </w:t>
      </w:r>
      <w:r w:rsidRPr="00A02F76">
        <w:rPr>
          <w:rFonts w:eastAsia="Arial" w:cs="Arial"/>
          <w:color w:val="000000" w:themeColor="text1"/>
          <w:sz w:val="20"/>
          <w:szCs w:val="20"/>
        </w:rPr>
        <w:t xml:space="preserve">vartotojų (atidarytų sesijų). </w:t>
      </w:r>
      <w:r w:rsidR="002F340E" w:rsidRPr="00A02F76">
        <w:rPr>
          <w:rFonts w:eastAsia="Arial" w:cs="Arial"/>
          <w:color w:val="000000" w:themeColor="text1"/>
          <w:sz w:val="20"/>
          <w:szCs w:val="20"/>
        </w:rPr>
        <w:t>3</w:t>
      </w:r>
      <w:r w:rsidR="004D46F7" w:rsidRPr="00A02F76">
        <w:rPr>
          <w:rFonts w:eastAsia="Arial" w:cs="Arial"/>
          <w:color w:val="000000" w:themeColor="text1"/>
          <w:sz w:val="20"/>
          <w:szCs w:val="20"/>
        </w:rPr>
        <w:t>0</w:t>
      </w:r>
      <w:r w:rsidR="002F340E" w:rsidRPr="00A02F76">
        <w:rPr>
          <w:rFonts w:eastAsia="Arial" w:cs="Arial"/>
          <w:color w:val="000000" w:themeColor="text1"/>
          <w:sz w:val="20"/>
          <w:szCs w:val="20"/>
        </w:rPr>
        <w:t>00</w:t>
      </w:r>
      <w:r w:rsidRPr="00A02F76">
        <w:rPr>
          <w:rFonts w:eastAsia="Arial" w:cs="Arial"/>
          <w:color w:val="000000" w:themeColor="text1"/>
          <w:sz w:val="20"/>
          <w:szCs w:val="20"/>
        </w:rPr>
        <w:t xml:space="preserve"> iš jų vienu metu gali aktyviai atlikinėti veiksmus su juntamu iki </w:t>
      </w:r>
      <w:r w:rsidR="00CA4A30" w:rsidRPr="00A02F76">
        <w:rPr>
          <w:rFonts w:cs="Arial"/>
          <w:b/>
          <w:bCs/>
          <w:sz w:val="20"/>
          <w:szCs w:val="20"/>
        </w:rPr>
        <w:t>1 (vienos)</w:t>
      </w:r>
      <w:r w:rsidR="00CA4A30" w:rsidRPr="00A02F76">
        <w:rPr>
          <w:rFonts w:cs="Arial"/>
          <w:sz w:val="20"/>
          <w:szCs w:val="20"/>
        </w:rPr>
        <w:t xml:space="preserve"> </w:t>
      </w:r>
      <w:r w:rsidRPr="00A02F76">
        <w:rPr>
          <w:rFonts w:eastAsia="Arial" w:cs="Arial"/>
          <w:color w:val="000000" w:themeColor="text1"/>
          <w:sz w:val="20"/>
          <w:szCs w:val="20"/>
        </w:rPr>
        <w:t xml:space="preserve">sekundės papildomo sulėtėjimo skaičiuojant pagal </w:t>
      </w:r>
      <w:r w:rsidR="0045760B" w:rsidRPr="00A02F76">
        <w:rPr>
          <w:rFonts w:eastAsia="Arial" w:cs="Arial"/>
          <w:color w:val="000000" w:themeColor="text1"/>
          <w:sz w:val="20"/>
          <w:szCs w:val="20"/>
        </w:rPr>
        <w:t>TS</w:t>
      </w:r>
      <w:r w:rsidR="00DA28A7">
        <w:rPr>
          <w:rFonts w:eastAsia="Arial" w:cs="Arial"/>
          <w:color w:val="000000" w:themeColor="text1"/>
          <w:sz w:val="20"/>
          <w:szCs w:val="20"/>
        </w:rPr>
        <w:t xml:space="preserve"> </w:t>
      </w:r>
      <w:r w:rsidR="00DA28A7" w:rsidRPr="00DA28A7">
        <w:rPr>
          <w:rFonts w:eastAsia="Arial" w:cs="Arial"/>
          <w:color w:val="000000" w:themeColor="text1"/>
          <w:sz w:val="20"/>
          <w:szCs w:val="20"/>
        </w:rPr>
        <w:t>5.2.23</w:t>
      </w:r>
      <w:r w:rsidR="00DA28A7">
        <w:rPr>
          <w:rFonts w:eastAsia="Arial" w:cs="Arial"/>
          <w:color w:val="000000" w:themeColor="text1"/>
          <w:sz w:val="20"/>
          <w:szCs w:val="20"/>
        </w:rPr>
        <w:t xml:space="preserve"> </w:t>
      </w:r>
      <w:r w:rsidRPr="00A02F76">
        <w:rPr>
          <w:rFonts w:eastAsia="Arial" w:cs="Arial"/>
          <w:color w:val="000000" w:themeColor="text1"/>
          <w:sz w:val="20"/>
          <w:szCs w:val="20"/>
        </w:rPr>
        <w:t>punktą</w:t>
      </w:r>
      <w:r w:rsidR="00C00CAF" w:rsidRPr="00A02F76">
        <w:rPr>
          <w:rFonts w:eastAsia="Arial" w:cs="Arial"/>
          <w:color w:val="000000" w:themeColor="text1"/>
          <w:sz w:val="20"/>
          <w:szCs w:val="20"/>
        </w:rPr>
        <w:t>.</w:t>
      </w:r>
    </w:p>
    <w:p w14:paraId="752A9C36" w14:textId="159EB876" w:rsidR="0069097C" w:rsidRPr="00A02F76" w:rsidRDefault="007D181E" w:rsidP="007E2F07">
      <w:pPr>
        <w:tabs>
          <w:tab w:val="left" w:pos="142"/>
          <w:tab w:val="left" w:pos="709"/>
          <w:tab w:val="left" w:pos="1276"/>
        </w:tabs>
        <w:spacing w:before="60" w:after="60"/>
        <w:ind w:firstLine="0"/>
        <w:jc w:val="both"/>
        <w:rPr>
          <w:rFonts w:eastAsia="Arial" w:cs="Arial"/>
          <w:color w:val="000000" w:themeColor="text1"/>
          <w:sz w:val="20"/>
          <w:szCs w:val="20"/>
        </w:rPr>
      </w:pPr>
      <w:r w:rsidRPr="00A02F76">
        <w:rPr>
          <w:rFonts w:cs="Arial"/>
          <w:sz w:val="20"/>
          <w:szCs w:val="20"/>
        </w:rPr>
        <w:t>5</w:t>
      </w:r>
      <w:r w:rsidR="0069097C" w:rsidRPr="00A02F76">
        <w:rPr>
          <w:rFonts w:cs="Arial"/>
          <w:sz w:val="20"/>
          <w:szCs w:val="20"/>
        </w:rPr>
        <w:t>.</w:t>
      </w:r>
      <w:r w:rsidRPr="00A02F76">
        <w:rPr>
          <w:rFonts w:cs="Arial"/>
          <w:sz w:val="20"/>
          <w:szCs w:val="20"/>
        </w:rPr>
        <w:t>2</w:t>
      </w:r>
      <w:r w:rsidR="0069097C" w:rsidRPr="00A02F76">
        <w:rPr>
          <w:rFonts w:cs="Arial"/>
          <w:sz w:val="20"/>
          <w:szCs w:val="20"/>
        </w:rPr>
        <w:t>.2</w:t>
      </w:r>
      <w:r w:rsidR="00C56E8A" w:rsidRPr="00A02F76">
        <w:rPr>
          <w:rFonts w:cs="Arial"/>
          <w:sz w:val="20"/>
          <w:szCs w:val="20"/>
        </w:rPr>
        <w:t>5</w:t>
      </w:r>
      <w:r w:rsidR="0069097C" w:rsidRPr="00A02F76">
        <w:rPr>
          <w:rFonts w:cs="Arial"/>
          <w:sz w:val="20"/>
          <w:szCs w:val="20"/>
        </w:rPr>
        <w:t xml:space="preserve">. Paslaugų teikėjo atsakomybė už greitaveikos reikalavimų (nurodytų </w:t>
      </w:r>
      <w:r w:rsidR="00994391" w:rsidRPr="00A02F76">
        <w:rPr>
          <w:rFonts w:cs="Arial"/>
          <w:sz w:val="20"/>
          <w:szCs w:val="20"/>
        </w:rPr>
        <w:t>5</w:t>
      </w:r>
      <w:r w:rsidR="0069097C" w:rsidRPr="00A02F76">
        <w:rPr>
          <w:rFonts w:cs="Arial"/>
          <w:sz w:val="20"/>
          <w:szCs w:val="20"/>
        </w:rPr>
        <w:t xml:space="preserve">.2.23 ir </w:t>
      </w:r>
      <w:r w:rsidR="00994391" w:rsidRPr="00A02F76">
        <w:rPr>
          <w:rFonts w:cs="Arial"/>
          <w:sz w:val="20"/>
          <w:szCs w:val="20"/>
        </w:rPr>
        <w:t>5</w:t>
      </w:r>
      <w:r w:rsidR="0069097C" w:rsidRPr="00A02F76">
        <w:rPr>
          <w:rFonts w:cs="Arial"/>
          <w:sz w:val="20"/>
          <w:szCs w:val="20"/>
        </w:rPr>
        <w:t xml:space="preserve">.2.24 punktuose) užtikrinimą taikoma tik tuo atveju, kai Klientas užtikrina tinkamą ir reikalavimus atitinkančią infrastruktūrą, įskaitant, bet neapsiribojant, reikalingus serverių, duomenų bazių, tinklo, virtualizacijos ir saugyklų resursus. Paslaugų teikėjas neatsako už </w:t>
      </w:r>
      <w:r w:rsidR="00FE6DAB">
        <w:rPr>
          <w:rFonts w:cs="Arial"/>
          <w:sz w:val="20"/>
          <w:szCs w:val="20"/>
        </w:rPr>
        <w:t>S</w:t>
      </w:r>
      <w:r w:rsidR="00FE6DAB" w:rsidRPr="00A02F76">
        <w:rPr>
          <w:rFonts w:cs="Arial"/>
          <w:sz w:val="20"/>
          <w:szCs w:val="20"/>
        </w:rPr>
        <w:t xml:space="preserve">istemos </w:t>
      </w:r>
      <w:r w:rsidR="0069097C" w:rsidRPr="00A02F76">
        <w:rPr>
          <w:rFonts w:cs="Arial"/>
          <w:sz w:val="20"/>
          <w:szCs w:val="20"/>
        </w:rPr>
        <w:t>veikimo sulėtėjimą ar trikdžius, atsiradusius dėl Kliento pusėje esančių infrastruktūrinių ar trečiųjų šalių apribojimų. Tuo atveju, jei greitaveikos reikalavimai yra kritiški sprendimo funkcionavimui, Šalys derina ir dokumentuoja techninės infrastruktūros minimalius parametrus prieš vystymo darbų pradžią</w:t>
      </w:r>
      <w:r w:rsidR="002E77E1" w:rsidRPr="00A02F76">
        <w:rPr>
          <w:rFonts w:cs="Arial"/>
          <w:sz w:val="20"/>
          <w:szCs w:val="20"/>
        </w:rPr>
        <w:t>.</w:t>
      </w:r>
    </w:p>
    <w:p w14:paraId="4D65C308" w14:textId="7BC3690D" w:rsidR="00EF061D" w:rsidRPr="00A02F76" w:rsidRDefault="00EF061D" w:rsidP="006C7118">
      <w:pPr>
        <w:tabs>
          <w:tab w:val="center" w:pos="426"/>
          <w:tab w:val="left" w:pos="567"/>
          <w:tab w:val="left" w:pos="851"/>
        </w:tabs>
        <w:ind w:firstLine="0"/>
        <w:jc w:val="both"/>
        <w:rPr>
          <w:rFonts w:eastAsia="Arial" w:cs="Arial"/>
          <w:sz w:val="20"/>
          <w:szCs w:val="20"/>
        </w:rPr>
      </w:pPr>
    </w:p>
    <w:p w14:paraId="68CEDDB6" w14:textId="706BDF95" w:rsidR="00EF061D" w:rsidRPr="00A02F76" w:rsidRDefault="00EF061D" w:rsidP="006C7118">
      <w:pPr>
        <w:tabs>
          <w:tab w:val="center" w:pos="426"/>
          <w:tab w:val="left" w:pos="567"/>
          <w:tab w:val="left" w:pos="851"/>
        </w:tabs>
        <w:ind w:firstLine="0"/>
        <w:jc w:val="both"/>
        <w:rPr>
          <w:rFonts w:cs="Arial"/>
          <w:b/>
          <w:bCs/>
          <w:sz w:val="20"/>
          <w:szCs w:val="20"/>
        </w:rPr>
      </w:pPr>
    </w:p>
    <w:sectPr w:rsidR="00EF061D" w:rsidRPr="00A02F76" w:rsidSect="00A34243">
      <w:headerReference w:type="even" r:id="rId14"/>
      <w:headerReference w:type="default" r:id="rId15"/>
      <w:headerReference w:type="first" r:id="rId16"/>
      <w:footerReference w:type="first" r:id="rId17"/>
      <w:pgSz w:w="11906" w:h="16838"/>
      <w:pgMar w:top="993"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5C0A" w14:textId="77777777" w:rsidR="00BD768A" w:rsidRPr="00927320" w:rsidRDefault="00BD768A" w:rsidP="002603FC">
      <w:r w:rsidRPr="00927320">
        <w:separator/>
      </w:r>
    </w:p>
  </w:endnote>
  <w:endnote w:type="continuationSeparator" w:id="0">
    <w:p w14:paraId="17BC6378" w14:textId="77777777" w:rsidR="00BD768A" w:rsidRPr="00927320" w:rsidRDefault="00BD768A" w:rsidP="002603FC">
      <w:r w:rsidRPr="00927320">
        <w:continuationSeparator/>
      </w:r>
    </w:p>
  </w:endnote>
  <w:endnote w:type="continuationNotice" w:id="1">
    <w:p w14:paraId="184F70CB" w14:textId="77777777" w:rsidR="00BD768A" w:rsidRPr="00927320" w:rsidRDefault="00BD7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Arial,Calibri">
    <w:altName w:val="Arial"/>
    <w:panose1 w:val="00000000000000000000"/>
    <w:charset w:val="00"/>
    <w:family w:val="roman"/>
    <w:notTrueType/>
    <w:pitch w:val="default"/>
  </w:font>
  <w:font w:name="Arial,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D48F" w14:textId="663C1599" w:rsidR="00534BD0" w:rsidRPr="00927320" w:rsidRDefault="00534BD0" w:rsidP="005A4E0C">
    <w:pPr>
      <w:pStyle w:val="Footer"/>
      <w:tabs>
        <w:tab w:val="clear" w:pos="4819"/>
      </w:tabs>
      <w:ind w:firstLine="0"/>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0486" w14:textId="77777777" w:rsidR="00BD768A" w:rsidRPr="00927320" w:rsidRDefault="00BD768A" w:rsidP="002603FC">
      <w:r w:rsidRPr="00927320">
        <w:separator/>
      </w:r>
    </w:p>
  </w:footnote>
  <w:footnote w:type="continuationSeparator" w:id="0">
    <w:p w14:paraId="6BBF657B" w14:textId="77777777" w:rsidR="00BD768A" w:rsidRPr="00927320" w:rsidRDefault="00BD768A" w:rsidP="002603FC">
      <w:r w:rsidRPr="00927320">
        <w:continuationSeparator/>
      </w:r>
    </w:p>
  </w:footnote>
  <w:footnote w:type="continuationNotice" w:id="1">
    <w:p w14:paraId="5E2D4298" w14:textId="77777777" w:rsidR="00BD768A" w:rsidRPr="00927320" w:rsidRDefault="00BD7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337F" w14:textId="21F718A4" w:rsidR="00881A23" w:rsidRPr="00927320" w:rsidRDefault="00881A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BF8A" w14:textId="07B47F33" w:rsidR="00534BD0" w:rsidRPr="00927320" w:rsidRDefault="00534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418360A1" w:rsidR="00534BD0" w:rsidRPr="00927320" w:rsidRDefault="00534BD0" w:rsidP="00B45D39">
    <w:pPr>
      <w:pStyle w:val="Header"/>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6CAB"/>
    <w:multiLevelType w:val="multilevel"/>
    <w:tmpl w:val="5AEECB1C"/>
    <w:lvl w:ilvl="0">
      <w:start w:val="6"/>
      <w:numFmt w:val="decimal"/>
      <w:lvlText w:val="%1."/>
      <w:lvlJc w:val="left"/>
      <w:pPr>
        <w:ind w:left="495" w:hanging="495"/>
      </w:pPr>
    </w:lvl>
    <w:lvl w:ilvl="1">
      <w:numFmt w:val="none"/>
      <w:lvlText w:val=""/>
      <w:lvlJc w:val="left"/>
      <w:pPr>
        <w:tabs>
          <w:tab w:val="num" w:pos="360"/>
        </w:tabs>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2A22A52"/>
    <w:multiLevelType w:val="multilevel"/>
    <w:tmpl w:val="B4EAF228"/>
    <w:lvl w:ilvl="0">
      <w:start w:val="6"/>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7449"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02372"/>
    <w:multiLevelType w:val="multilevel"/>
    <w:tmpl w:val="979CEB32"/>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7449"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807BB8"/>
    <w:multiLevelType w:val="multilevel"/>
    <w:tmpl w:val="8770655E"/>
    <w:lvl w:ilvl="0">
      <w:start w:val="1"/>
      <w:numFmt w:val="bullet"/>
      <w:lvlText w:val=""/>
      <w:lvlJc w:val="left"/>
      <w:pPr>
        <w:ind w:left="960" w:hanging="960"/>
      </w:pPr>
      <w:rPr>
        <w:rFonts w:ascii="Symbol" w:hAnsi="Symbol" w:hint="default"/>
      </w:rPr>
    </w:lvl>
    <w:lvl w:ilvl="1">
      <w:start w:val="2"/>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E91981"/>
    <w:multiLevelType w:val="multilevel"/>
    <w:tmpl w:val="999A58C4"/>
    <w:lvl w:ilvl="0">
      <w:start w:val="3"/>
      <w:numFmt w:val="decimal"/>
      <w:lvlText w:val="%1."/>
      <w:lvlJc w:val="left"/>
      <w:pPr>
        <w:ind w:left="680" w:hanging="680"/>
      </w:pPr>
      <w:rPr>
        <w:rFonts w:hint="default"/>
        <w:b/>
      </w:rPr>
    </w:lvl>
    <w:lvl w:ilvl="1">
      <w:start w:val="2"/>
      <w:numFmt w:val="decimal"/>
      <w:lvlText w:val="%1.%2."/>
      <w:lvlJc w:val="left"/>
      <w:pPr>
        <w:ind w:left="680" w:hanging="680"/>
      </w:pPr>
      <w:rPr>
        <w:rFonts w:hint="default"/>
        <w:b/>
      </w:rPr>
    </w:lvl>
    <w:lvl w:ilvl="2">
      <w:start w:val="3"/>
      <w:numFmt w:val="decimal"/>
      <w:lvlText w:val="%1.1.%3."/>
      <w:lvlJc w:val="left"/>
      <w:pPr>
        <w:ind w:left="720" w:hanging="720"/>
      </w:pPr>
      <w:rPr>
        <w:rFonts w:hint="default"/>
        <w:b/>
      </w:rPr>
    </w:lvl>
    <w:lvl w:ilvl="3">
      <w:start w:val="1"/>
      <w:numFmt w:val="decimal"/>
      <w:lvlText w:val="%1.1.%3.%4."/>
      <w:lvlJc w:val="left"/>
      <w:pPr>
        <w:ind w:left="720" w:hanging="720"/>
      </w:pPr>
      <w:rPr>
        <w:rFonts w:hint="default"/>
        <w:b/>
      </w:rPr>
    </w:lvl>
    <w:lvl w:ilvl="4">
      <w:start w:val="1"/>
      <w:numFmt w:val="decimal"/>
      <w:lvlText w:val="%1.1.%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B805257"/>
    <w:multiLevelType w:val="multilevel"/>
    <w:tmpl w:val="0427001F"/>
    <w:numStyleLink w:val="Stilius1"/>
  </w:abstractNum>
  <w:abstractNum w:abstractNumId="6" w15:restartNumberingAfterBreak="0">
    <w:nsid w:val="0E20020A"/>
    <w:multiLevelType w:val="multilevel"/>
    <w:tmpl w:val="ECCE2B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4C2537"/>
    <w:multiLevelType w:val="multilevel"/>
    <w:tmpl w:val="C41845B0"/>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i w:val="0"/>
        <w:iCs w:val="0"/>
      </w:rPr>
    </w:lvl>
    <w:lvl w:ilvl="2">
      <w:start w:val="1"/>
      <w:numFmt w:val="decimal"/>
      <w:lvlText w:val="4.1.%3."/>
      <w:lvlJc w:val="left"/>
      <w:pPr>
        <w:ind w:left="360" w:hanging="360"/>
      </w:pPr>
      <w:rPr>
        <w:rFonts w:hint="default"/>
      </w:rPr>
    </w:lvl>
    <w:lvl w:ilvl="3">
      <w:start w:val="1"/>
      <w:numFmt w:val="decimal"/>
      <w:lvlText w:val="%1.1.%3.%4."/>
      <w:lvlJc w:val="left"/>
      <w:pPr>
        <w:ind w:left="0" w:firstLine="0"/>
      </w:pPr>
      <w:rPr>
        <w:rFonts w:hint="default"/>
      </w:rPr>
    </w:lvl>
    <w:lvl w:ilvl="4">
      <w:start w:val="1"/>
      <w:numFmt w:val="decimal"/>
      <w:lvlText w:val="5.1.%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F45EEE"/>
    <w:multiLevelType w:val="multilevel"/>
    <w:tmpl w:val="65F256D8"/>
    <w:lvl w:ilvl="0">
      <w:start w:val="1"/>
      <w:numFmt w:val="decimal"/>
      <w:lvlText w:val="%1."/>
      <w:lvlJc w:val="left"/>
      <w:pPr>
        <w:ind w:left="0" w:firstLine="0"/>
      </w:pPr>
      <w:rPr>
        <w:rFonts w:hint="default"/>
        <w:b/>
        <w:bCs/>
        <w:i w:val="0"/>
        <w:strike w:val="0"/>
        <w:dstrike w:val="0"/>
        <w:color w:val="auto"/>
        <w:sz w:val="20"/>
        <w:szCs w:val="20"/>
        <w:u w:val="none" w:color="000000"/>
        <w:effect w:val="none"/>
        <w:bdr w:val="none" w:sz="0" w:space="0" w:color="auto" w:frame="1"/>
        <w:vertAlign w:val="baseline"/>
      </w:rPr>
    </w:lvl>
    <w:lvl w:ilvl="1">
      <w:start w:val="1"/>
      <w:numFmt w:val="decimal"/>
      <w:lvlText w:val="%1.%2."/>
      <w:lvlJc w:val="left"/>
      <w:pPr>
        <w:ind w:left="0" w:firstLine="0"/>
      </w:pPr>
      <w:rPr>
        <w:rFonts w:hint="default"/>
        <w:b w:val="0"/>
        <w:bCs/>
        <w:i w:val="0"/>
        <w:strike w:val="0"/>
        <w:dstrike w:val="0"/>
        <w:color w:val="000000"/>
        <w:sz w:val="20"/>
        <w:szCs w:val="20"/>
        <w:u w:val="none" w:color="000000"/>
        <w:effect w:val="none"/>
        <w:bdr w:val="none" w:sz="0" w:space="0" w:color="auto" w:frame="1"/>
        <w:vertAlign w:val="baseline"/>
      </w:rPr>
    </w:lvl>
    <w:lvl w:ilvl="2">
      <w:start w:val="1"/>
      <w:numFmt w:val="decimal"/>
      <w:lvlText w:val="%1.%2.%3."/>
      <w:lvlJc w:val="left"/>
      <w:pPr>
        <w:ind w:left="0" w:firstLine="0"/>
      </w:pPr>
      <w:rPr>
        <w:rFonts w:hint="default"/>
        <w:b w:val="0"/>
        <w:bCs w:val="0"/>
        <w:i w:val="0"/>
        <w:strike w:val="0"/>
        <w:dstrike w:val="0"/>
        <w:color w:val="000000"/>
        <w:sz w:val="20"/>
        <w:szCs w:val="20"/>
        <w:u w:val="none" w:color="000000"/>
        <w:effect w:val="none"/>
        <w:bdr w:val="none" w:sz="0" w:space="0" w:color="auto" w:frame="1"/>
        <w:vertAlign w:val="baseline"/>
      </w:rPr>
    </w:lvl>
    <w:lvl w:ilvl="3">
      <w:start w:val="1"/>
      <w:numFmt w:val="decimal"/>
      <w:lvlText w:val="%1.%2.%3.%4."/>
      <w:lvlJc w:val="left"/>
      <w:pPr>
        <w:ind w:left="0" w:firstLine="0"/>
      </w:pPr>
      <w:rPr>
        <w:rFonts w:hint="default"/>
        <w:b w:val="0"/>
        <w:bCs w:val="0"/>
        <w:i w:val="0"/>
        <w:strike w:val="0"/>
        <w:dstrike w:val="0"/>
        <w:color w:val="auto"/>
        <w:sz w:val="20"/>
        <w:szCs w:val="20"/>
        <w:u w:val="none" w:color="000000"/>
        <w:effect w:val="none"/>
        <w:bdr w:val="none" w:sz="0" w:space="0" w:color="auto" w:frame="1"/>
        <w:vertAlign w:val="baseline"/>
      </w:rPr>
    </w:lvl>
    <w:lvl w:ilvl="4">
      <w:start w:val="1"/>
      <w:numFmt w:val="decimal"/>
      <w:lvlText w:val="%1.%2.%3.%4.%5."/>
      <w:lvlJc w:val="left"/>
      <w:pPr>
        <w:ind w:left="0" w:firstLine="0"/>
      </w:pPr>
      <w:rPr>
        <w:rFonts w:hint="default"/>
        <w:b w:val="0"/>
        <w:i w:val="0"/>
        <w:strike w:val="0"/>
        <w:dstrike w:val="0"/>
        <w:color w:val="000000"/>
        <w:sz w:val="20"/>
        <w:szCs w:val="20"/>
        <w:u w:val="none" w:color="000000"/>
        <w:effect w:val="none"/>
        <w:bdr w:val="none" w:sz="0" w:space="0" w:color="auto" w:frame="1"/>
        <w:vertAlign w:val="baseline"/>
      </w:rPr>
    </w:lvl>
    <w:lvl w:ilvl="5">
      <w:start w:val="1"/>
      <w:numFmt w:val="decimal"/>
      <w:lvlText w:val="%1.%2.%3.%4.%5.%6."/>
      <w:lvlJc w:val="left"/>
      <w:pPr>
        <w:ind w:left="0" w:firstLine="0"/>
      </w:pPr>
      <w:rPr>
        <w:rFonts w:hint="default"/>
        <w:b w:val="0"/>
        <w:i w:val="0"/>
        <w:strike w:val="0"/>
        <w:dstrike w:val="0"/>
        <w:color w:val="000000"/>
        <w:sz w:val="20"/>
        <w:szCs w:val="20"/>
        <w:u w:val="none" w:color="000000"/>
        <w:effect w:val="none"/>
        <w:bdr w:val="none" w:sz="0" w:space="0" w:color="auto" w:frame="1"/>
        <w:vertAlign w:val="baseline"/>
      </w:rPr>
    </w:lvl>
    <w:lvl w:ilvl="6">
      <w:start w:val="1"/>
      <w:numFmt w:val="decimal"/>
      <w:lvlText w:val="%1.%2.%3.%4.%5.%6.%7."/>
      <w:lvlJc w:val="left"/>
      <w:pPr>
        <w:ind w:left="0" w:firstLine="0"/>
      </w:pPr>
      <w:rPr>
        <w:rFonts w:hint="default"/>
        <w:b w:val="0"/>
        <w:i w:val="0"/>
        <w:strike w:val="0"/>
        <w:dstrike w:val="0"/>
        <w:color w:val="000000"/>
        <w:sz w:val="20"/>
        <w:szCs w:val="20"/>
        <w:u w:val="none" w:color="000000"/>
        <w:effect w:val="none"/>
        <w:bdr w:val="none" w:sz="0" w:space="0" w:color="auto" w:frame="1"/>
        <w:vertAlign w:val="baseline"/>
      </w:rPr>
    </w:lvl>
    <w:lvl w:ilvl="7">
      <w:start w:val="1"/>
      <w:numFmt w:val="decimal"/>
      <w:lvlText w:val="%1.%2.%3.%4.%5.%6.%7.%8."/>
      <w:lvlJc w:val="left"/>
      <w:pPr>
        <w:ind w:left="0" w:firstLine="0"/>
      </w:pPr>
      <w:rPr>
        <w:rFonts w:hint="default"/>
        <w:b w:val="0"/>
        <w:i w:val="0"/>
        <w:strike w:val="0"/>
        <w:dstrike w:val="0"/>
        <w:color w:val="000000"/>
        <w:sz w:val="20"/>
        <w:szCs w:val="20"/>
        <w:u w:val="none" w:color="000000"/>
        <w:effect w:val="none"/>
        <w:bdr w:val="none" w:sz="0" w:space="0" w:color="auto" w:frame="1"/>
        <w:vertAlign w:val="baseline"/>
      </w:rPr>
    </w:lvl>
    <w:lvl w:ilvl="8">
      <w:start w:val="1"/>
      <w:numFmt w:val="decimal"/>
      <w:lvlText w:val="%1.%2.%3.%4.%5.%6.%7.%8.%9."/>
      <w:lvlJc w:val="left"/>
      <w:pPr>
        <w:ind w:left="0" w:firstLine="0"/>
      </w:pPr>
      <w:rPr>
        <w:rFonts w:hint="default"/>
        <w:b w:val="0"/>
        <w:i w:val="0"/>
        <w:strike w:val="0"/>
        <w:dstrike w:val="0"/>
        <w:color w:val="000000"/>
        <w:sz w:val="20"/>
        <w:szCs w:val="20"/>
        <w:u w:val="none" w:color="000000"/>
        <w:effect w:val="none"/>
        <w:bdr w:val="none" w:sz="0" w:space="0" w:color="auto" w:frame="1"/>
        <w:vertAlign w:val="baseline"/>
      </w:rPr>
    </w:lvl>
  </w:abstractNum>
  <w:abstractNum w:abstractNumId="10" w15:restartNumberingAfterBreak="0">
    <w:nsid w:val="15C278D1"/>
    <w:multiLevelType w:val="multilevel"/>
    <w:tmpl w:val="DF7AE48A"/>
    <w:lvl w:ilvl="0">
      <w:start w:val="3"/>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
      <w:numFmt w:val="decimal"/>
      <w:lvlText w:val="%1.%2.%3."/>
      <w:lvlJc w:val="left"/>
      <w:pPr>
        <w:ind w:left="960" w:hanging="960"/>
      </w:pPr>
      <w:rPr>
        <w:rFonts w:hint="default"/>
        <w:color w:val="auto"/>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199B7825"/>
    <w:multiLevelType w:val="multilevel"/>
    <w:tmpl w:val="8770655E"/>
    <w:lvl w:ilvl="0">
      <w:start w:val="1"/>
      <w:numFmt w:val="bullet"/>
      <w:lvlText w:val=""/>
      <w:lvlJc w:val="left"/>
      <w:pPr>
        <w:ind w:left="1385" w:hanging="960"/>
      </w:pPr>
      <w:rPr>
        <w:rFonts w:ascii="Symbol" w:hAnsi="Symbol" w:hint="default"/>
      </w:rPr>
    </w:lvl>
    <w:lvl w:ilvl="1">
      <w:start w:val="2"/>
      <w:numFmt w:val="decimal"/>
      <w:lvlText w:val="%1.%2."/>
      <w:lvlJc w:val="left"/>
      <w:pPr>
        <w:ind w:left="1385" w:hanging="960"/>
      </w:pPr>
      <w:rPr>
        <w:rFonts w:hint="default"/>
      </w:rPr>
    </w:lvl>
    <w:lvl w:ilvl="2">
      <w:start w:val="13"/>
      <w:numFmt w:val="decimal"/>
      <w:lvlText w:val="%1.%2.%3."/>
      <w:lvlJc w:val="left"/>
      <w:pPr>
        <w:ind w:left="1385" w:hanging="960"/>
      </w:pPr>
      <w:rPr>
        <w:rFonts w:hint="default"/>
      </w:rPr>
    </w:lvl>
    <w:lvl w:ilvl="3">
      <w:start w:val="1"/>
      <w:numFmt w:val="bullet"/>
      <w:lvlText w:val=""/>
      <w:lvlJc w:val="left"/>
      <w:pPr>
        <w:ind w:left="785" w:hanging="360"/>
      </w:pPr>
      <w:rPr>
        <w:rFonts w:ascii="Symbol" w:hAnsi="Symbol" w:hint="default"/>
      </w:rPr>
    </w:lvl>
    <w:lvl w:ilvl="4">
      <w:start w:val="1"/>
      <w:numFmt w:val="decimal"/>
      <w:lvlText w:val="%1.%2.%3.%4.%5."/>
      <w:lvlJc w:val="left"/>
      <w:pPr>
        <w:ind w:left="1505" w:hanging="1080"/>
      </w:pPr>
      <w:rPr>
        <w:rFonts w:hint="default"/>
      </w:rPr>
    </w:lvl>
    <w:lvl w:ilvl="5">
      <w:start w:val="1"/>
      <w:numFmt w:val="decimal"/>
      <w:lvlText w:val="%1.%2.%3.%4.%5.%6."/>
      <w:lvlJc w:val="left"/>
      <w:pPr>
        <w:ind w:left="1505" w:hanging="108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1865" w:hanging="1440"/>
      </w:pPr>
      <w:rPr>
        <w:rFonts w:hint="default"/>
      </w:rPr>
    </w:lvl>
    <w:lvl w:ilvl="8">
      <w:start w:val="1"/>
      <w:numFmt w:val="decimal"/>
      <w:lvlText w:val="%1.%2.%3.%4.%5.%6.%7.%8.%9."/>
      <w:lvlJc w:val="left"/>
      <w:pPr>
        <w:ind w:left="2225" w:hanging="1800"/>
      </w:pPr>
      <w:rPr>
        <w:rFonts w:hint="default"/>
      </w:rPr>
    </w:lvl>
  </w:abstractNum>
  <w:abstractNum w:abstractNumId="13" w15:restartNumberingAfterBreak="0">
    <w:nsid w:val="202D1463"/>
    <w:multiLevelType w:val="multilevel"/>
    <w:tmpl w:val="8D8CC780"/>
    <w:lvl w:ilvl="0">
      <w:start w:val="4"/>
      <w:numFmt w:val="decimal"/>
      <w:lvlText w:val="%1."/>
      <w:lvlJc w:val="left"/>
      <w:pPr>
        <w:ind w:left="0" w:firstLine="0"/>
      </w:pPr>
      <w:rPr>
        <w:rFonts w:hint="default"/>
      </w:rPr>
    </w:lvl>
    <w:lvl w:ilvl="1">
      <w:start w:val="1"/>
      <w:numFmt w:val="decimal"/>
      <w:lvlText w:val="%1.%2."/>
      <w:lvlJc w:val="left"/>
      <w:pPr>
        <w:ind w:left="0" w:firstLine="0"/>
      </w:pPr>
      <w:rPr>
        <w:rFonts w:hint="default"/>
        <w:i w:val="0"/>
        <w:iCs w:val="0"/>
      </w:rPr>
    </w:lvl>
    <w:lvl w:ilvl="2">
      <w:start w:val="1"/>
      <w:numFmt w:val="decimal"/>
      <w:lvlText w:val="5.2.%3."/>
      <w:lvlJc w:val="left"/>
      <w:pPr>
        <w:ind w:left="360" w:hanging="360"/>
      </w:pPr>
      <w:rPr>
        <w:rFonts w:hint="default"/>
      </w:rPr>
    </w:lvl>
    <w:lvl w:ilvl="3">
      <w:start w:val="1"/>
      <w:numFmt w:val="decimal"/>
      <w:lvlText w:val="%1.2.%3.%4."/>
      <w:lvlJc w:val="left"/>
      <w:pPr>
        <w:ind w:left="0" w:firstLine="0"/>
      </w:pPr>
      <w:rPr>
        <w:rFonts w:hint="default"/>
      </w:rPr>
    </w:lvl>
    <w:lvl w:ilvl="4">
      <w:start w:val="1"/>
      <w:numFmt w:val="decimal"/>
      <w:lvlText w:val="5.1.%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AF6B28"/>
    <w:multiLevelType w:val="multilevel"/>
    <w:tmpl w:val="3CEEC0F4"/>
    <w:lvl w:ilvl="0">
      <w:start w:val="3"/>
      <w:numFmt w:val="decimal"/>
      <w:lvlText w:val="%1."/>
      <w:lvlJc w:val="left"/>
      <w:pPr>
        <w:ind w:left="680" w:hanging="680"/>
      </w:pPr>
      <w:rPr>
        <w:rFonts w:hint="default"/>
        <w:b/>
      </w:rPr>
    </w:lvl>
    <w:lvl w:ilvl="1">
      <w:start w:val="1"/>
      <w:numFmt w:val="decimal"/>
      <w:lvlText w:val="%1.%2."/>
      <w:lvlJc w:val="left"/>
      <w:pPr>
        <w:ind w:left="680" w:hanging="680"/>
      </w:pPr>
      <w:rPr>
        <w:rFonts w:hint="default"/>
        <w:b/>
      </w:rPr>
    </w:lvl>
    <w:lvl w:ilvl="2">
      <w:start w:val="2"/>
      <w:numFmt w:val="decimal"/>
      <w:lvlText w:val="%1.%2.%3."/>
      <w:lvlJc w:val="left"/>
      <w:pPr>
        <w:ind w:left="720" w:hanging="720"/>
      </w:pPr>
      <w:rPr>
        <w:rFonts w:hint="default"/>
        <w:b/>
        <w:bCs w:val="0"/>
      </w:rPr>
    </w:lvl>
    <w:lvl w:ilvl="3">
      <w:start w:val="2"/>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275887"/>
    <w:multiLevelType w:val="multilevel"/>
    <w:tmpl w:val="739ED958"/>
    <w:lvl w:ilvl="0">
      <w:start w:val="3"/>
      <w:numFmt w:val="decimal"/>
      <w:lvlText w:val="%1."/>
      <w:lvlJc w:val="left"/>
      <w:pPr>
        <w:ind w:left="680" w:hanging="680"/>
      </w:pPr>
      <w:rPr>
        <w:rFonts w:hint="default"/>
        <w:b/>
      </w:rPr>
    </w:lvl>
    <w:lvl w:ilvl="1">
      <w:start w:val="1"/>
      <w:numFmt w:val="decimal"/>
      <w:lvlText w:val="%1.%2."/>
      <w:lvlJc w:val="left"/>
      <w:pPr>
        <w:ind w:left="680" w:hanging="6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4F55FBA"/>
    <w:multiLevelType w:val="multilevel"/>
    <w:tmpl w:val="DF7AE48A"/>
    <w:lvl w:ilvl="0">
      <w:start w:val="3"/>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
      <w:numFmt w:val="decimal"/>
      <w:lvlText w:val="%1.%2.%3."/>
      <w:lvlJc w:val="left"/>
      <w:pPr>
        <w:ind w:left="960" w:hanging="960"/>
      </w:pPr>
      <w:rPr>
        <w:rFonts w:hint="default"/>
        <w:color w:val="auto"/>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507CE0"/>
    <w:multiLevelType w:val="hybridMultilevel"/>
    <w:tmpl w:val="D780C73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3EB27A96"/>
    <w:multiLevelType w:val="multilevel"/>
    <w:tmpl w:val="8770655E"/>
    <w:lvl w:ilvl="0">
      <w:start w:val="1"/>
      <w:numFmt w:val="bullet"/>
      <w:lvlText w:val=""/>
      <w:lvlJc w:val="left"/>
      <w:pPr>
        <w:ind w:left="1385" w:hanging="960"/>
      </w:pPr>
      <w:rPr>
        <w:rFonts w:ascii="Symbol" w:hAnsi="Symbol" w:hint="default"/>
      </w:rPr>
    </w:lvl>
    <w:lvl w:ilvl="1">
      <w:start w:val="2"/>
      <w:numFmt w:val="decimal"/>
      <w:lvlText w:val="%1.%2."/>
      <w:lvlJc w:val="left"/>
      <w:pPr>
        <w:ind w:left="1385" w:hanging="960"/>
      </w:pPr>
      <w:rPr>
        <w:rFonts w:hint="default"/>
      </w:rPr>
    </w:lvl>
    <w:lvl w:ilvl="2">
      <w:start w:val="13"/>
      <w:numFmt w:val="decimal"/>
      <w:lvlText w:val="%1.%2.%3."/>
      <w:lvlJc w:val="left"/>
      <w:pPr>
        <w:ind w:left="1385" w:hanging="960"/>
      </w:pPr>
      <w:rPr>
        <w:rFonts w:hint="default"/>
      </w:rPr>
    </w:lvl>
    <w:lvl w:ilvl="3">
      <w:start w:val="1"/>
      <w:numFmt w:val="bullet"/>
      <w:lvlText w:val=""/>
      <w:lvlJc w:val="left"/>
      <w:pPr>
        <w:ind w:left="785" w:hanging="360"/>
      </w:pPr>
      <w:rPr>
        <w:rFonts w:ascii="Symbol" w:hAnsi="Symbol" w:hint="default"/>
      </w:rPr>
    </w:lvl>
    <w:lvl w:ilvl="4">
      <w:start w:val="1"/>
      <w:numFmt w:val="decimal"/>
      <w:lvlText w:val="%1.%2.%3.%4.%5."/>
      <w:lvlJc w:val="left"/>
      <w:pPr>
        <w:ind w:left="1505" w:hanging="1080"/>
      </w:pPr>
      <w:rPr>
        <w:rFonts w:hint="default"/>
      </w:rPr>
    </w:lvl>
    <w:lvl w:ilvl="5">
      <w:start w:val="1"/>
      <w:numFmt w:val="decimal"/>
      <w:lvlText w:val="%1.%2.%3.%4.%5.%6."/>
      <w:lvlJc w:val="left"/>
      <w:pPr>
        <w:ind w:left="1505" w:hanging="108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1865" w:hanging="1440"/>
      </w:pPr>
      <w:rPr>
        <w:rFonts w:hint="default"/>
      </w:rPr>
    </w:lvl>
    <w:lvl w:ilvl="8">
      <w:start w:val="1"/>
      <w:numFmt w:val="decimal"/>
      <w:lvlText w:val="%1.%2.%3.%4.%5.%6.%7.%8.%9."/>
      <w:lvlJc w:val="left"/>
      <w:pPr>
        <w:ind w:left="2225" w:hanging="1800"/>
      </w:pPr>
      <w:rPr>
        <w:rFonts w:hint="default"/>
      </w:rPr>
    </w:lvl>
  </w:abstractNum>
  <w:abstractNum w:abstractNumId="20" w15:restartNumberingAfterBreak="0">
    <w:nsid w:val="3FE444A7"/>
    <w:multiLevelType w:val="hybridMultilevel"/>
    <w:tmpl w:val="69A67D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1B039CD"/>
    <w:multiLevelType w:val="multilevel"/>
    <w:tmpl w:val="DF7AE48A"/>
    <w:lvl w:ilvl="0">
      <w:start w:val="3"/>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932E36"/>
    <w:multiLevelType w:val="multilevel"/>
    <w:tmpl w:val="D19E3A2A"/>
    <w:lvl w:ilvl="0">
      <w:start w:val="1"/>
      <w:numFmt w:val="decimal"/>
      <w:suff w:val="space"/>
      <w:lvlText w:val="%1."/>
      <w:lvlJc w:val="left"/>
      <w:pPr>
        <w:ind w:left="0" w:firstLine="0"/>
      </w:pPr>
      <w:rPr>
        <w:rFonts w:hint="default"/>
        <w:b/>
        <w:color w:val="auto"/>
      </w:rPr>
    </w:lvl>
    <w:lvl w:ilvl="1">
      <w:start w:val="1"/>
      <w:numFmt w:val="decimal"/>
      <w:suff w:val="space"/>
      <w:lvlText w:val="%1.%2."/>
      <w:lvlJc w:val="left"/>
      <w:pPr>
        <w:ind w:left="0" w:firstLine="0"/>
      </w:pPr>
      <w:rPr>
        <w:rFonts w:hint="default"/>
        <w:b w:val="0"/>
        <w:bCs/>
        <w:i w:val="0"/>
      </w:rPr>
    </w:lvl>
    <w:lvl w:ilvl="2">
      <w:start w:val="1"/>
      <w:numFmt w:val="decimal"/>
      <w:suff w:val="space"/>
      <w:lvlText w:val="%1.%2.%3."/>
      <w:lvlJc w:val="left"/>
      <w:pPr>
        <w:ind w:left="0" w:firstLine="0"/>
      </w:pPr>
      <w:rPr>
        <w:rFonts w:hint="default"/>
        <w:b w:val="0"/>
        <w:bCs w:val="0"/>
        <w:i w:val="0"/>
      </w:rPr>
    </w:lvl>
    <w:lvl w:ilvl="3">
      <w:start w:val="1"/>
      <w:numFmt w:val="decimal"/>
      <w:suff w:val="space"/>
      <w:lvlText w:val="%1.%2.%3.%4."/>
      <w:lvlJc w:val="left"/>
      <w:pPr>
        <w:ind w:left="0" w:firstLine="0"/>
      </w:pPr>
      <w:rPr>
        <w:rFonts w:hint="default"/>
        <w:b/>
        <w:bCs/>
        <w:color w:val="auto"/>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434AFE"/>
    <w:multiLevelType w:val="hybridMultilevel"/>
    <w:tmpl w:val="93EAF082"/>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D862A15"/>
    <w:multiLevelType w:val="multilevel"/>
    <w:tmpl w:val="DF7AE48A"/>
    <w:lvl w:ilvl="0">
      <w:start w:val="3"/>
      <w:numFmt w:val="decimal"/>
      <w:lvlText w:val="%1."/>
      <w:lvlJc w:val="left"/>
      <w:pPr>
        <w:ind w:left="960" w:hanging="960"/>
      </w:pPr>
      <w:rPr>
        <w:rFonts w:hint="default"/>
      </w:rPr>
    </w:lvl>
    <w:lvl w:ilvl="1">
      <w:start w:val="3"/>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EE27BD"/>
    <w:multiLevelType w:val="multilevel"/>
    <w:tmpl w:val="A74A3B68"/>
    <w:lvl w:ilvl="0">
      <w:start w:val="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3"/>
      <w:numFmt w:val="decimal"/>
      <w:lvlText w:val="%1.%2.%3."/>
      <w:lvlJc w:val="left"/>
      <w:pPr>
        <w:ind w:left="960" w:hanging="960"/>
      </w:pPr>
      <w:rPr>
        <w:rFonts w:hint="default"/>
        <w:color w:val="auto"/>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A36644"/>
    <w:multiLevelType w:val="hybridMultilevel"/>
    <w:tmpl w:val="53600AA2"/>
    <w:lvl w:ilvl="0" w:tplc="18A4C8F0">
      <w:start w:val="5"/>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509373E"/>
    <w:multiLevelType w:val="hybridMultilevel"/>
    <w:tmpl w:val="E8BC1018"/>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482043252">
    <w:abstractNumId w:val="25"/>
  </w:num>
  <w:num w:numId="2" w16cid:durableId="1018117957">
    <w:abstractNumId w:val="30"/>
  </w:num>
  <w:num w:numId="3" w16cid:durableId="917251924">
    <w:abstractNumId w:val="22"/>
  </w:num>
  <w:num w:numId="4" w16cid:durableId="4796423">
    <w:abstractNumId w:val="26"/>
  </w:num>
  <w:num w:numId="5" w16cid:durableId="1191647965">
    <w:abstractNumId w:val="9"/>
  </w:num>
  <w:num w:numId="6" w16cid:durableId="430198724">
    <w:abstractNumId w:val="29"/>
  </w:num>
  <w:num w:numId="7" w16cid:durableId="25757578">
    <w:abstractNumId w:val="0"/>
  </w:num>
  <w:num w:numId="8" w16cid:durableId="736049115">
    <w:abstractNumId w:val="2"/>
  </w:num>
  <w:num w:numId="9" w16cid:durableId="397365328">
    <w:abstractNumId w:val="11"/>
  </w:num>
  <w:num w:numId="10" w16cid:durableId="875239770">
    <w:abstractNumId w:val="28"/>
  </w:num>
  <w:num w:numId="11" w16cid:durableId="548034897">
    <w:abstractNumId w:val="21"/>
  </w:num>
  <w:num w:numId="12" w16cid:durableId="1928802344">
    <w:abstractNumId w:val="12"/>
  </w:num>
  <w:num w:numId="13" w16cid:durableId="1644844302">
    <w:abstractNumId w:val="19"/>
  </w:num>
  <w:num w:numId="14" w16cid:durableId="2070183580">
    <w:abstractNumId w:val="3"/>
  </w:num>
  <w:num w:numId="15" w16cid:durableId="1668630979">
    <w:abstractNumId w:val="7"/>
  </w:num>
  <w:num w:numId="16" w16cid:durableId="1774280256">
    <w:abstractNumId w:val="10"/>
  </w:num>
  <w:num w:numId="17" w16cid:durableId="1432315156">
    <w:abstractNumId w:val="17"/>
  </w:num>
  <w:num w:numId="18" w16cid:durableId="1777407943">
    <w:abstractNumId w:val="27"/>
  </w:num>
  <w:num w:numId="19" w16cid:durableId="668556165">
    <w:abstractNumId w:val="24"/>
  </w:num>
  <w:num w:numId="20" w16cid:durableId="2118677567">
    <w:abstractNumId w:val="31"/>
  </w:num>
  <w:num w:numId="21" w16cid:durableId="618686769">
    <w:abstractNumId w:val="18"/>
  </w:num>
  <w:num w:numId="22" w16cid:durableId="7942533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7657541">
    <w:abstractNumId w:val="20"/>
  </w:num>
  <w:num w:numId="24" w16cid:durableId="139810842">
    <w:abstractNumId w:val="14"/>
  </w:num>
  <w:num w:numId="25" w16cid:durableId="2028829157">
    <w:abstractNumId w:val="5"/>
    <w:lvlOverride w:ilvl="0">
      <w:lvl w:ilvl="0">
        <w:start w:val="3"/>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1224" w:hanging="504"/>
        </w:pPr>
        <w:rPr>
          <w:rFonts w:hint="default"/>
          <w:b w:val="0"/>
          <w:bCs/>
          <w:i w:val="0"/>
          <w:iCs w:val="0"/>
        </w:rPr>
      </w:lvl>
    </w:lvlOverride>
    <w:lvlOverride w:ilvl="3">
      <w:lvl w:ilvl="3">
        <w:start w:val="1"/>
        <w:numFmt w:val="decimal"/>
        <w:lvlText w:val="%1.%2.%3.%4."/>
        <w:lvlJc w:val="left"/>
        <w:pPr>
          <w:ind w:left="1728" w:hanging="648"/>
        </w:pPr>
        <w:rPr>
          <w:rFonts w:hint="default"/>
          <w:b w:val="0"/>
          <w:bCs/>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6" w16cid:durableId="226185119">
    <w:abstractNumId w:val="15"/>
  </w:num>
  <w:num w:numId="27" w16cid:durableId="1870146212">
    <w:abstractNumId w:val="4"/>
  </w:num>
  <w:num w:numId="28" w16cid:durableId="2028830359">
    <w:abstractNumId w:val="16"/>
  </w:num>
  <w:num w:numId="29" w16cid:durableId="1784811487">
    <w:abstractNumId w:val="8"/>
  </w:num>
  <w:num w:numId="30" w16cid:durableId="412093455">
    <w:abstractNumId w:val="23"/>
  </w:num>
  <w:num w:numId="31" w16cid:durableId="818571351">
    <w:abstractNumId w:val="13"/>
  </w:num>
  <w:num w:numId="32" w16cid:durableId="1298876360">
    <w:abstractNumId w:val="1"/>
  </w:num>
  <w:num w:numId="33" w16cid:durableId="7589852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03D"/>
    <w:rsid w:val="00000D02"/>
    <w:rsid w:val="00001D75"/>
    <w:rsid w:val="000024A5"/>
    <w:rsid w:val="0000276A"/>
    <w:rsid w:val="00004002"/>
    <w:rsid w:val="000048E9"/>
    <w:rsid w:val="0000785D"/>
    <w:rsid w:val="000103ED"/>
    <w:rsid w:val="00010B03"/>
    <w:rsid w:val="00011091"/>
    <w:rsid w:val="0001116F"/>
    <w:rsid w:val="00011C36"/>
    <w:rsid w:val="00012065"/>
    <w:rsid w:val="00012C97"/>
    <w:rsid w:val="00013791"/>
    <w:rsid w:val="00013EE1"/>
    <w:rsid w:val="000151CB"/>
    <w:rsid w:val="00015DBF"/>
    <w:rsid w:val="00016089"/>
    <w:rsid w:val="000170DB"/>
    <w:rsid w:val="00017DEB"/>
    <w:rsid w:val="0002103C"/>
    <w:rsid w:val="00023118"/>
    <w:rsid w:val="00024039"/>
    <w:rsid w:val="00024358"/>
    <w:rsid w:val="00024D54"/>
    <w:rsid w:val="000253D0"/>
    <w:rsid w:val="00026555"/>
    <w:rsid w:val="00027469"/>
    <w:rsid w:val="000276CB"/>
    <w:rsid w:val="00027C50"/>
    <w:rsid w:val="00030A70"/>
    <w:rsid w:val="00030BCE"/>
    <w:rsid w:val="00032302"/>
    <w:rsid w:val="00033933"/>
    <w:rsid w:val="000362BB"/>
    <w:rsid w:val="00037C63"/>
    <w:rsid w:val="000405A8"/>
    <w:rsid w:val="0004082B"/>
    <w:rsid w:val="00040A72"/>
    <w:rsid w:val="00040C22"/>
    <w:rsid w:val="000414C6"/>
    <w:rsid w:val="000428C4"/>
    <w:rsid w:val="0004332C"/>
    <w:rsid w:val="00043C16"/>
    <w:rsid w:val="000442C7"/>
    <w:rsid w:val="0004568F"/>
    <w:rsid w:val="0004582A"/>
    <w:rsid w:val="00045A10"/>
    <w:rsid w:val="00046E74"/>
    <w:rsid w:val="0004716F"/>
    <w:rsid w:val="0004728A"/>
    <w:rsid w:val="0005045B"/>
    <w:rsid w:val="00050CA6"/>
    <w:rsid w:val="00051CB7"/>
    <w:rsid w:val="00052E08"/>
    <w:rsid w:val="0005319A"/>
    <w:rsid w:val="000554EC"/>
    <w:rsid w:val="00056247"/>
    <w:rsid w:val="00056783"/>
    <w:rsid w:val="00056A75"/>
    <w:rsid w:val="00057B90"/>
    <w:rsid w:val="00057C67"/>
    <w:rsid w:val="00060518"/>
    <w:rsid w:val="00060D0F"/>
    <w:rsid w:val="0006122D"/>
    <w:rsid w:val="000617D3"/>
    <w:rsid w:val="00062479"/>
    <w:rsid w:val="000625D1"/>
    <w:rsid w:val="0006336A"/>
    <w:rsid w:val="000643D0"/>
    <w:rsid w:val="00064A55"/>
    <w:rsid w:val="00066903"/>
    <w:rsid w:val="00067BC3"/>
    <w:rsid w:val="00070B2E"/>
    <w:rsid w:val="00071091"/>
    <w:rsid w:val="0007233A"/>
    <w:rsid w:val="00072640"/>
    <w:rsid w:val="00072731"/>
    <w:rsid w:val="00072BF0"/>
    <w:rsid w:val="00073360"/>
    <w:rsid w:val="00073C5E"/>
    <w:rsid w:val="00074125"/>
    <w:rsid w:val="000743F9"/>
    <w:rsid w:val="00074B48"/>
    <w:rsid w:val="00075812"/>
    <w:rsid w:val="00075A90"/>
    <w:rsid w:val="00075E8E"/>
    <w:rsid w:val="00076437"/>
    <w:rsid w:val="00076520"/>
    <w:rsid w:val="0007659C"/>
    <w:rsid w:val="000767E2"/>
    <w:rsid w:val="00076871"/>
    <w:rsid w:val="0007687B"/>
    <w:rsid w:val="0007760B"/>
    <w:rsid w:val="0007780E"/>
    <w:rsid w:val="0008062E"/>
    <w:rsid w:val="00081587"/>
    <w:rsid w:val="000820A6"/>
    <w:rsid w:val="0008307F"/>
    <w:rsid w:val="00083C09"/>
    <w:rsid w:val="00083C91"/>
    <w:rsid w:val="00083DEE"/>
    <w:rsid w:val="00084415"/>
    <w:rsid w:val="00084A5A"/>
    <w:rsid w:val="000853BE"/>
    <w:rsid w:val="0008548C"/>
    <w:rsid w:val="00085B8D"/>
    <w:rsid w:val="00085DF6"/>
    <w:rsid w:val="000861A4"/>
    <w:rsid w:val="0008677C"/>
    <w:rsid w:val="00086EFB"/>
    <w:rsid w:val="0008704B"/>
    <w:rsid w:val="00087214"/>
    <w:rsid w:val="00087A90"/>
    <w:rsid w:val="00087C8B"/>
    <w:rsid w:val="00087DF0"/>
    <w:rsid w:val="00090225"/>
    <w:rsid w:val="0009131E"/>
    <w:rsid w:val="00091956"/>
    <w:rsid w:val="0009197F"/>
    <w:rsid w:val="00091B92"/>
    <w:rsid w:val="00091BEE"/>
    <w:rsid w:val="00092BDB"/>
    <w:rsid w:val="00092DE9"/>
    <w:rsid w:val="00094BC2"/>
    <w:rsid w:val="0009564F"/>
    <w:rsid w:val="000971AC"/>
    <w:rsid w:val="000979C6"/>
    <w:rsid w:val="000A01A3"/>
    <w:rsid w:val="000A0FEE"/>
    <w:rsid w:val="000A160D"/>
    <w:rsid w:val="000A25AB"/>
    <w:rsid w:val="000A3303"/>
    <w:rsid w:val="000A4483"/>
    <w:rsid w:val="000A45B3"/>
    <w:rsid w:val="000A6434"/>
    <w:rsid w:val="000A661E"/>
    <w:rsid w:val="000A692C"/>
    <w:rsid w:val="000B01C1"/>
    <w:rsid w:val="000B14F4"/>
    <w:rsid w:val="000B1691"/>
    <w:rsid w:val="000B18AD"/>
    <w:rsid w:val="000B23AA"/>
    <w:rsid w:val="000B2C16"/>
    <w:rsid w:val="000B33B1"/>
    <w:rsid w:val="000B3D60"/>
    <w:rsid w:val="000B4783"/>
    <w:rsid w:val="000B5B34"/>
    <w:rsid w:val="000B75C5"/>
    <w:rsid w:val="000B7690"/>
    <w:rsid w:val="000C0D92"/>
    <w:rsid w:val="000C169E"/>
    <w:rsid w:val="000C1FC3"/>
    <w:rsid w:val="000C1FD6"/>
    <w:rsid w:val="000C245B"/>
    <w:rsid w:val="000C248C"/>
    <w:rsid w:val="000C2FEC"/>
    <w:rsid w:val="000C3130"/>
    <w:rsid w:val="000C31B5"/>
    <w:rsid w:val="000C3781"/>
    <w:rsid w:val="000C4462"/>
    <w:rsid w:val="000C5268"/>
    <w:rsid w:val="000C538E"/>
    <w:rsid w:val="000C5734"/>
    <w:rsid w:val="000C6AC9"/>
    <w:rsid w:val="000C79B7"/>
    <w:rsid w:val="000D042B"/>
    <w:rsid w:val="000D0922"/>
    <w:rsid w:val="000D0CE6"/>
    <w:rsid w:val="000D138E"/>
    <w:rsid w:val="000D152D"/>
    <w:rsid w:val="000D1AA0"/>
    <w:rsid w:val="000D4469"/>
    <w:rsid w:val="000D4845"/>
    <w:rsid w:val="000D6C66"/>
    <w:rsid w:val="000D6FD8"/>
    <w:rsid w:val="000D737D"/>
    <w:rsid w:val="000D7856"/>
    <w:rsid w:val="000E069C"/>
    <w:rsid w:val="000E234D"/>
    <w:rsid w:val="000E4408"/>
    <w:rsid w:val="000E49EF"/>
    <w:rsid w:val="000E4E6E"/>
    <w:rsid w:val="000E4FF0"/>
    <w:rsid w:val="000E5C27"/>
    <w:rsid w:val="000E5F2F"/>
    <w:rsid w:val="000E77BB"/>
    <w:rsid w:val="000E78C8"/>
    <w:rsid w:val="000E7B7D"/>
    <w:rsid w:val="000F028E"/>
    <w:rsid w:val="000F0453"/>
    <w:rsid w:val="000F0823"/>
    <w:rsid w:val="000F1225"/>
    <w:rsid w:val="000F1EE8"/>
    <w:rsid w:val="000F37BD"/>
    <w:rsid w:val="000F3986"/>
    <w:rsid w:val="000F4064"/>
    <w:rsid w:val="000F42F8"/>
    <w:rsid w:val="000F4407"/>
    <w:rsid w:val="000F5C63"/>
    <w:rsid w:val="000F5DB2"/>
    <w:rsid w:val="000F5E45"/>
    <w:rsid w:val="000F5FAF"/>
    <w:rsid w:val="000F63E9"/>
    <w:rsid w:val="000F6495"/>
    <w:rsid w:val="000F6AC7"/>
    <w:rsid w:val="000F755C"/>
    <w:rsid w:val="000F7A71"/>
    <w:rsid w:val="00100619"/>
    <w:rsid w:val="00100AA1"/>
    <w:rsid w:val="00101424"/>
    <w:rsid w:val="00102F8A"/>
    <w:rsid w:val="001030FC"/>
    <w:rsid w:val="00103850"/>
    <w:rsid w:val="001038D1"/>
    <w:rsid w:val="00103961"/>
    <w:rsid w:val="00103DAF"/>
    <w:rsid w:val="00106314"/>
    <w:rsid w:val="0010639D"/>
    <w:rsid w:val="00106E8F"/>
    <w:rsid w:val="0010731B"/>
    <w:rsid w:val="00107367"/>
    <w:rsid w:val="00113B87"/>
    <w:rsid w:val="001150EB"/>
    <w:rsid w:val="00115998"/>
    <w:rsid w:val="001167F7"/>
    <w:rsid w:val="00116AD2"/>
    <w:rsid w:val="00117FB0"/>
    <w:rsid w:val="0012029F"/>
    <w:rsid w:val="001213B4"/>
    <w:rsid w:val="001214DE"/>
    <w:rsid w:val="00122031"/>
    <w:rsid w:val="0012311C"/>
    <w:rsid w:val="00123A58"/>
    <w:rsid w:val="00124F08"/>
    <w:rsid w:val="00125496"/>
    <w:rsid w:val="00125784"/>
    <w:rsid w:val="001260D0"/>
    <w:rsid w:val="00126608"/>
    <w:rsid w:val="00127176"/>
    <w:rsid w:val="00127730"/>
    <w:rsid w:val="0012787E"/>
    <w:rsid w:val="00130285"/>
    <w:rsid w:val="00130B8B"/>
    <w:rsid w:val="00131469"/>
    <w:rsid w:val="001316D0"/>
    <w:rsid w:val="00131DCB"/>
    <w:rsid w:val="00132B10"/>
    <w:rsid w:val="00132DD7"/>
    <w:rsid w:val="00133406"/>
    <w:rsid w:val="00133610"/>
    <w:rsid w:val="00133E03"/>
    <w:rsid w:val="00134692"/>
    <w:rsid w:val="001352AE"/>
    <w:rsid w:val="001353E1"/>
    <w:rsid w:val="00137882"/>
    <w:rsid w:val="00137DB7"/>
    <w:rsid w:val="00140186"/>
    <w:rsid w:val="00140282"/>
    <w:rsid w:val="0014153C"/>
    <w:rsid w:val="00141DB2"/>
    <w:rsid w:val="001423C5"/>
    <w:rsid w:val="0014311E"/>
    <w:rsid w:val="001431C7"/>
    <w:rsid w:val="001443B9"/>
    <w:rsid w:val="001447A9"/>
    <w:rsid w:val="00145DF1"/>
    <w:rsid w:val="001462E1"/>
    <w:rsid w:val="00146CD7"/>
    <w:rsid w:val="00146D7F"/>
    <w:rsid w:val="0014768B"/>
    <w:rsid w:val="001509B5"/>
    <w:rsid w:val="001512B4"/>
    <w:rsid w:val="00151FF4"/>
    <w:rsid w:val="001530DD"/>
    <w:rsid w:val="001544BE"/>
    <w:rsid w:val="001549B1"/>
    <w:rsid w:val="00154CC7"/>
    <w:rsid w:val="0015531B"/>
    <w:rsid w:val="00155A87"/>
    <w:rsid w:val="00155D2E"/>
    <w:rsid w:val="001563BC"/>
    <w:rsid w:val="001564AE"/>
    <w:rsid w:val="00157024"/>
    <w:rsid w:val="001578D0"/>
    <w:rsid w:val="00160447"/>
    <w:rsid w:val="00161F85"/>
    <w:rsid w:val="0016213F"/>
    <w:rsid w:val="00162504"/>
    <w:rsid w:val="0016258A"/>
    <w:rsid w:val="00162F8C"/>
    <w:rsid w:val="0016316D"/>
    <w:rsid w:val="001647A2"/>
    <w:rsid w:val="001647F7"/>
    <w:rsid w:val="0016481E"/>
    <w:rsid w:val="001648FF"/>
    <w:rsid w:val="0016541B"/>
    <w:rsid w:val="001655A4"/>
    <w:rsid w:val="00165F80"/>
    <w:rsid w:val="00166309"/>
    <w:rsid w:val="00166799"/>
    <w:rsid w:val="001667CF"/>
    <w:rsid w:val="00166C4D"/>
    <w:rsid w:val="00166EE5"/>
    <w:rsid w:val="00167DA9"/>
    <w:rsid w:val="0017127B"/>
    <w:rsid w:val="001715E6"/>
    <w:rsid w:val="001716FB"/>
    <w:rsid w:val="00172BFB"/>
    <w:rsid w:val="00172CA8"/>
    <w:rsid w:val="001730AF"/>
    <w:rsid w:val="00173F88"/>
    <w:rsid w:val="00174AED"/>
    <w:rsid w:val="00174C08"/>
    <w:rsid w:val="00175386"/>
    <w:rsid w:val="00175593"/>
    <w:rsid w:val="001760AC"/>
    <w:rsid w:val="00176437"/>
    <w:rsid w:val="00176DE1"/>
    <w:rsid w:val="001771BF"/>
    <w:rsid w:val="00182602"/>
    <w:rsid w:val="0018339C"/>
    <w:rsid w:val="00184596"/>
    <w:rsid w:val="0018491C"/>
    <w:rsid w:val="00185198"/>
    <w:rsid w:val="0018534E"/>
    <w:rsid w:val="0018658D"/>
    <w:rsid w:val="00187EC8"/>
    <w:rsid w:val="0019016C"/>
    <w:rsid w:val="001907CA"/>
    <w:rsid w:val="001925F7"/>
    <w:rsid w:val="001930F0"/>
    <w:rsid w:val="001932C4"/>
    <w:rsid w:val="00193880"/>
    <w:rsid w:val="00194002"/>
    <w:rsid w:val="00194EB3"/>
    <w:rsid w:val="0019567D"/>
    <w:rsid w:val="00195A4C"/>
    <w:rsid w:val="0019614C"/>
    <w:rsid w:val="00197697"/>
    <w:rsid w:val="00197748"/>
    <w:rsid w:val="00197A8B"/>
    <w:rsid w:val="001A0494"/>
    <w:rsid w:val="001A07A6"/>
    <w:rsid w:val="001A07DC"/>
    <w:rsid w:val="001A252C"/>
    <w:rsid w:val="001A2A3C"/>
    <w:rsid w:val="001A31CB"/>
    <w:rsid w:val="001A356B"/>
    <w:rsid w:val="001A3ABD"/>
    <w:rsid w:val="001A3B27"/>
    <w:rsid w:val="001A426A"/>
    <w:rsid w:val="001A456C"/>
    <w:rsid w:val="001A58C0"/>
    <w:rsid w:val="001A59F5"/>
    <w:rsid w:val="001A5D60"/>
    <w:rsid w:val="001A7CF7"/>
    <w:rsid w:val="001A7D05"/>
    <w:rsid w:val="001B12DE"/>
    <w:rsid w:val="001B139E"/>
    <w:rsid w:val="001B2277"/>
    <w:rsid w:val="001B3B68"/>
    <w:rsid w:val="001B43D3"/>
    <w:rsid w:val="001B4540"/>
    <w:rsid w:val="001B4AB6"/>
    <w:rsid w:val="001B4B7F"/>
    <w:rsid w:val="001B4C20"/>
    <w:rsid w:val="001B5222"/>
    <w:rsid w:val="001B675A"/>
    <w:rsid w:val="001B7286"/>
    <w:rsid w:val="001B7732"/>
    <w:rsid w:val="001B7A63"/>
    <w:rsid w:val="001B7B7C"/>
    <w:rsid w:val="001C033C"/>
    <w:rsid w:val="001C0627"/>
    <w:rsid w:val="001C09D9"/>
    <w:rsid w:val="001C0FEC"/>
    <w:rsid w:val="001C10EE"/>
    <w:rsid w:val="001C1264"/>
    <w:rsid w:val="001C1525"/>
    <w:rsid w:val="001C17DB"/>
    <w:rsid w:val="001C1EFB"/>
    <w:rsid w:val="001C23DE"/>
    <w:rsid w:val="001C332B"/>
    <w:rsid w:val="001C3BC4"/>
    <w:rsid w:val="001C4674"/>
    <w:rsid w:val="001C4992"/>
    <w:rsid w:val="001C4A70"/>
    <w:rsid w:val="001C4C0C"/>
    <w:rsid w:val="001C4EA1"/>
    <w:rsid w:val="001C5518"/>
    <w:rsid w:val="001C5AE4"/>
    <w:rsid w:val="001C5D64"/>
    <w:rsid w:val="001C6825"/>
    <w:rsid w:val="001C6A7F"/>
    <w:rsid w:val="001C711F"/>
    <w:rsid w:val="001C7130"/>
    <w:rsid w:val="001C7388"/>
    <w:rsid w:val="001C755C"/>
    <w:rsid w:val="001C798B"/>
    <w:rsid w:val="001D049E"/>
    <w:rsid w:val="001D1034"/>
    <w:rsid w:val="001D28D3"/>
    <w:rsid w:val="001D3827"/>
    <w:rsid w:val="001D3E08"/>
    <w:rsid w:val="001D42BC"/>
    <w:rsid w:val="001D478D"/>
    <w:rsid w:val="001D479C"/>
    <w:rsid w:val="001D52BC"/>
    <w:rsid w:val="001D575B"/>
    <w:rsid w:val="001D600B"/>
    <w:rsid w:val="001D6D09"/>
    <w:rsid w:val="001D70BB"/>
    <w:rsid w:val="001D7C75"/>
    <w:rsid w:val="001E1EE8"/>
    <w:rsid w:val="001E2D2F"/>
    <w:rsid w:val="001E2D7A"/>
    <w:rsid w:val="001E2F37"/>
    <w:rsid w:val="001E37D4"/>
    <w:rsid w:val="001E3A30"/>
    <w:rsid w:val="001E3BDB"/>
    <w:rsid w:val="001E480C"/>
    <w:rsid w:val="001E4A8C"/>
    <w:rsid w:val="001E521F"/>
    <w:rsid w:val="001E56A2"/>
    <w:rsid w:val="001E5B25"/>
    <w:rsid w:val="001E67DB"/>
    <w:rsid w:val="001F0E64"/>
    <w:rsid w:val="001F0E70"/>
    <w:rsid w:val="001F1F21"/>
    <w:rsid w:val="001F2380"/>
    <w:rsid w:val="001F2E57"/>
    <w:rsid w:val="001F4647"/>
    <w:rsid w:val="001F54D3"/>
    <w:rsid w:val="001F5523"/>
    <w:rsid w:val="001F5BBB"/>
    <w:rsid w:val="001F5E84"/>
    <w:rsid w:val="001F621F"/>
    <w:rsid w:val="001F64E9"/>
    <w:rsid w:val="001F675E"/>
    <w:rsid w:val="001F67C5"/>
    <w:rsid w:val="002031AC"/>
    <w:rsid w:val="00203387"/>
    <w:rsid w:val="002036C9"/>
    <w:rsid w:val="00203CCB"/>
    <w:rsid w:val="00205008"/>
    <w:rsid w:val="0020641A"/>
    <w:rsid w:val="0020737B"/>
    <w:rsid w:val="00207398"/>
    <w:rsid w:val="002108F0"/>
    <w:rsid w:val="002109CB"/>
    <w:rsid w:val="002114D3"/>
    <w:rsid w:val="00211762"/>
    <w:rsid w:val="00211FF0"/>
    <w:rsid w:val="0021243C"/>
    <w:rsid w:val="00212582"/>
    <w:rsid w:val="002126EB"/>
    <w:rsid w:val="002129E8"/>
    <w:rsid w:val="00212F04"/>
    <w:rsid w:val="0021308F"/>
    <w:rsid w:val="00213392"/>
    <w:rsid w:val="00213BE9"/>
    <w:rsid w:val="00214212"/>
    <w:rsid w:val="00214409"/>
    <w:rsid w:val="002145F2"/>
    <w:rsid w:val="002151F9"/>
    <w:rsid w:val="00215459"/>
    <w:rsid w:val="0021585C"/>
    <w:rsid w:val="00215F13"/>
    <w:rsid w:val="0021607F"/>
    <w:rsid w:val="002160BC"/>
    <w:rsid w:val="0021610F"/>
    <w:rsid w:val="0021638A"/>
    <w:rsid w:val="002163EE"/>
    <w:rsid w:val="002166C0"/>
    <w:rsid w:val="00217CF2"/>
    <w:rsid w:val="0022192C"/>
    <w:rsid w:val="00221A4B"/>
    <w:rsid w:val="00221D10"/>
    <w:rsid w:val="00222247"/>
    <w:rsid w:val="00222356"/>
    <w:rsid w:val="00222EA7"/>
    <w:rsid w:val="00223249"/>
    <w:rsid w:val="00223486"/>
    <w:rsid w:val="00223F13"/>
    <w:rsid w:val="00224307"/>
    <w:rsid w:val="00224618"/>
    <w:rsid w:val="00224FD4"/>
    <w:rsid w:val="0022657B"/>
    <w:rsid w:val="00226A3F"/>
    <w:rsid w:val="00227399"/>
    <w:rsid w:val="00227C53"/>
    <w:rsid w:val="0023003C"/>
    <w:rsid w:val="002305F9"/>
    <w:rsid w:val="00230F05"/>
    <w:rsid w:val="00232044"/>
    <w:rsid w:val="002327CF"/>
    <w:rsid w:val="00232C60"/>
    <w:rsid w:val="0023326D"/>
    <w:rsid w:val="00233298"/>
    <w:rsid w:val="00233458"/>
    <w:rsid w:val="002337F3"/>
    <w:rsid w:val="00234B07"/>
    <w:rsid w:val="00234F8F"/>
    <w:rsid w:val="00236079"/>
    <w:rsid w:val="00236812"/>
    <w:rsid w:val="002369EE"/>
    <w:rsid w:val="00236FEF"/>
    <w:rsid w:val="0023731F"/>
    <w:rsid w:val="0023741C"/>
    <w:rsid w:val="00240B67"/>
    <w:rsid w:val="00240F90"/>
    <w:rsid w:val="00241062"/>
    <w:rsid w:val="00241529"/>
    <w:rsid w:val="00242869"/>
    <w:rsid w:val="00242CED"/>
    <w:rsid w:val="00243802"/>
    <w:rsid w:val="002447D6"/>
    <w:rsid w:val="00244E8C"/>
    <w:rsid w:val="0024554A"/>
    <w:rsid w:val="0024557F"/>
    <w:rsid w:val="002456C5"/>
    <w:rsid w:val="00246AFA"/>
    <w:rsid w:val="0024706D"/>
    <w:rsid w:val="002471C3"/>
    <w:rsid w:val="002500E5"/>
    <w:rsid w:val="00250407"/>
    <w:rsid w:val="00250805"/>
    <w:rsid w:val="0025176A"/>
    <w:rsid w:val="00253981"/>
    <w:rsid w:val="00254837"/>
    <w:rsid w:val="00254C1E"/>
    <w:rsid w:val="00254E10"/>
    <w:rsid w:val="00256229"/>
    <w:rsid w:val="0026034C"/>
    <w:rsid w:val="002603FC"/>
    <w:rsid w:val="00260F01"/>
    <w:rsid w:val="00261006"/>
    <w:rsid w:val="00262BA3"/>
    <w:rsid w:val="00263329"/>
    <w:rsid w:val="00263716"/>
    <w:rsid w:val="002638A3"/>
    <w:rsid w:val="00263E12"/>
    <w:rsid w:val="002642B1"/>
    <w:rsid w:val="00264A30"/>
    <w:rsid w:val="00264C8F"/>
    <w:rsid w:val="002664EE"/>
    <w:rsid w:val="00266DA5"/>
    <w:rsid w:val="00267764"/>
    <w:rsid w:val="00270A67"/>
    <w:rsid w:val="002719AB"/>
    <w:rsid w:val="00271A3D"/>
    <w:rsid w:val="00271ADE"/>
    <w:rsid w:val="00271C3F"/>
    <w:rsid w:val="00271DAC"/>
    <w:rsid w:val="00272AAE"/>
    <w:rsid w:val="00272CBB"/>
    <w:rsid w:val="00272FF7"/>
    <w:rsid w:val="00273A9F"/>
    <w:rsid w:val="00274934"/>
    <w:rsid w:val="00274DE1"/>
    <w:rsid w:val="00274FE5"/>
    <w:rsid w:val="002758C8"/>
    <w:rsid w:val="00276030"/>
    <w:rsid w:val="002762F9"/>
    <w:rsid w:val="002769EC"/>
    <w:rsid w:val="00277BF3"/>
    <w:rsid w:val="00277C6F"/>
    <w:rsid w:val="00280404"/>
    <w:rsid w:val="00280429"/>
    <w:rsid w:val="0028149A"/>
    <w:rsid w:val="00284DDF"/>
    <w:rsid w:val="00284E63"/>
    <w:rsid w:val="00284F18"/>
    <w:rsid w:val="00285AF6"/>
    <w:rsid w:val="00285EB5"/>
    <w:rsid w:val="00285F5A"/>
    <w:rsid w:val="00286006"/>
    <w:rsid w:val="0028726E"/>
    <w:rsid w:val="00290015"/>
    <w:rsid w:val="002909A5"/>
    <w:rsid w:val="00290B4E"/>
    <w:rsid w:val="0029128D"/>
    <w:rsid w:val="00291EB3"/>
    <w:rsid w:val="00292B19"/>
    <w:rsid w:val="00293B17"/>
    <w:rsid w:val="0029420E"/>
    <w:rsid w:val="00294A23"/>
    <w:rsid w:val="00294CB7"/>
    <w:rsid w:val="00295562"/>
    <w:rsid w:val="002968F3"/>
    <w:rsid w:val="00296B0C"/>
    <w:rsid w:val="0029758A"/>
    <w:rsid w:val="00297C6D"/>
    <w:rsid w:val="002A0089"/>
    <w:rsid w:val="002A0632"/>
    <w:rsid w:val="002A08A9"/>
    <w:rsid w:val="002A1293"/>
    <w:rsid w:val="002A240B"/>
    <w:rsid w:val="002A2A73"/>
    <w:rsid w:val="002A423E"/>
    <w:rsid w:val="002A4A82"/>
    <w:rsid w:val="002A4E3E"/>
    <w:rsid w:val="002A5077"/>
    <w:rsid w:val="002A5191"/>
    <w:rsid w:val="002A526F"/>
    <w:rsid w:val="002A5311"/>
    <w:rsid w:val="002A5349"/>
    <w:rsid w:val="002A54B4"/>
    <w:rsid w:val="002A5A30"/>
    <w:rsid w:val="002A6A04"/>
    <w:rsid w:val="002A715D"/>
    <w:rsid w:val="002A7D47"/>
    <w:rsid w:val="002B08A9"/>
    <w:rsid w:val="002B0B10"/>
    <w:rsid w:val="002B0B5E"/>
    <w:rsid w:val="002B24CB"/>
    <w:rsid w:val="002B3FE5"/>
    <w:rsid w:val="002B4531"/>
    <w:rsid w:val="002B467D"/>
    <w:rsid w:val="002B5231"/>
    <w:rsid w:val="002B6330"/>
    <w:rsid w:val="002B6D2A"/>
    <w:rsid w:val="002B6F60"/>
    <w:rsid w:val="002B76CD"/>
    <w:rsid w:val="002C034E"/>
    <w:rsid w:val="002C0DA1"/>
    <w:rsid w:val="002C216D"/>
    <w:rsid w:val="002C32D5"/>
    <w:rsid w:val="002C382C"/>
    <w:rsid w:val="002C38B1"/>
    <w:rsid w:val="002C3984"/>
    <w:rsid w:val="002C4D3B"/>
    <w:rsid w:val="002C5642"/>
    <w:rsid w:val="002C56B8"/>
    <w:rsid w:val="002C65D0"/>
    <w:rsid w:val="002C6EF0"/>
    <w:rsid w:val="002C71B1"/>
    <w:rsid w:val="002C7939"/>
    <w:rsid w:val="002D132A"/>
    <w:rsid w:val="002D2513"/>
    <w:rsid w:val="002D2A8C"/>
    <w:rsid w:val="002D2C19"/>
    <w:rsid w:val="002D3703"/>
    <w:rsid w:val="002D3DEA"/>
    <w:rsid w:val="002D4B5D"/>
    <w:rsid w:val="002D54F4"/>
    <w:rsid w:val="002E0294"/>
    <w:rsid w:val="002E10EA"/>
    <w:rsid w:val="002E12AF"/>
    <w:rsid w:val="002E13B5"/>
    <w:rsid w:val="002E24C0"/>
    <w:rsid w:val="002E24E7"/>
    <w:rsid w:val="002E320A"/>
    <w:rsid w:val="002E3543"/>
    <w:rsid w:val="002E3F27"/>
    <w:rsid w:val="002E3F85"/>
    <w:rsid w:val="002E4413"/>
    <w:rsid w:val="002E500B"/>
    <w:rsid w:val="002E50CD"/>
    <w:rsid w:val="002E5D9E"/>
    <w:rsid w:val="002E634F"/>
    <w:rsid w:val="002E63ED"/>
    <w:rsid w:val="002E74F8"/>
    <w:rsid w:val="002E77E1"/>
    <w:rsid w:val="002F0CE7"/>
    <w:rsid w:val="002F1710"/>
    <w:rsid w:val="002F2A31"/>
    <w:rsid w:val="002F3052"/>
    <w:rsid w:val="002F340E"/>
    <w:rsid w:val="002F3B79"/>
    <w:rsid w:val="002F400F"/>
    <w:rsid w:val="002F4701"/>
    <w:rsid w:val="002F4B4B"/>
    <w:rsid w:val="002F58F5"/>
    <w:rsid w:val="002F74C6"/>
    <w:rsid w:val="002F7E6A"/>
    <w:rsid w:val="00300DF5"/>
    <w:rsid w:val="00301639"/>
    <w:rsid w:val="003016D2"/>
    <w:rsid w:val="003016F6"/>
    <w:rsid w:val="003020F9"/>
    <w:rsid w:val="00303831"/>
    <w:rsid w:val="00303FCA"/>
    <w:rsid w:val="0030408D"/>
    <w:rsid w:val="00306F39"/>
    <w:rsid w:val="003070E7"/>
    <w:rsid w:val="003071C9"/>
    <w:rsid w:val="003071CD"/>
    <w:rsid w:val="0030751C"/>
    <w:rsid w:val="003078C4"/>
    <w:rsid w:val="0031079A"/>
    <w:rsid w:val="00310829"/>
    <w:rsid w:val="00311739"/>
    <w:rsid w:val="003118A5"/>
    <w:rsid w:val="00312184"/>
    <w:rsid w:val="00312460"/>
    <w:rsid w:val="00313156"/>
    <w:rsid w:val="003132D4"/>
    <w:rsid w:val="00314A73"/>
    <w:rsid w:val="00314ADF"/>
    <w:rsid w:val="003151BD"/>
    <w:rsid w:val="00316239"/>
    <w:rsid w:val="00316624"/>
    <w:rsid w:val="00316904"/>
    <w:rsid w:val="003169B4"/>
    <w:rsid w:val="003171C0"/>
    <w:rsid w:val="00317C1E"/>
    <w:rsid w:val="00317CA2"/>
    <w:rsid w:val="00317CF5"/>
    <w:rsid w:val="00320031"/>
    <w:rsid w:val="00321F25"/>
    <w:rsid w:val="00321FF4"/>
    <w:rsid w:val="0032292F"/>
    <w:rsid w:val="00322E61"/>
    <w:rsid w:val="0032368D"/>
    <w:rsid w:val="00324247"/>
    <w:rsid w:val="003246C2"/>
    <w:rsid w:val="00324B57"/>
    <w:rsid w:val="00325BEE"/>
    <w:rsid w:val="00325DE7"/>
    <w:rsid w:val="0032615B"/>
    <w:rsid w:val="00326A13"/>
    <w:rsid w:val="003278B1"/>
    <w:rsid w:val="00327A69"/>
    <w:rsid w:val="00327C07"/>
    <w:rsid w:val="00327DB0"/>
    <w:rsid w:val="00327ED0"/>
    <w:rsid w:val="00330282"/>
    <w:rsid w:val="0033093F"/>
    <w:rsid w:val="00331786"/>
    <w:rsid w:val="00331A21"/>
    <w:rsid w:val="00332C59"/>
    <w:rsid w:val="003330BC"/>
    <w:rsid w:val="00333C36"/>
    <w:rsid w:val="00334C0A"/>
    <w:rsid w:val="00334F5A"/>
    <w:rsid w:val="003356F5"/>
    <w:rsid w:val="00336141"/>
    <w:rsid w:val="00340127"/>
    <w:rsid w:val="003407DF"/>
    <w:rsid w:val="003411B8"/>
    <w:rsid w:val="00341BEF"/>
    <w:rsid w:val="0034306D"/>
    <w:rsid w:val="003432BF"/>
    <w:rsid w:val="00344073"/>
    <w:rsid w:val="00344E8C"/>
    <w:rsid w:val="003453BF"/>
    <w:rsid w:val="00345F88"/>
    <w:rsid w:val="0034661D"/>
    <w:rsid w:val="00346A04"/>
    <w:rsid w:val="00346B1A"/>
    <w:rsid w:val="00346F83"/>
    <w:rsid w:val="00347934"/>
    <w:rsid w:val="00351A15"/>
    <w:rsid w:val="00351A73"/>
    <w:rsid w:val="00351D8F"/>
    <w:rsid w:val="00351E97"/>
    <w:rsid w:val="00352863"/>
    <w:rsid w:val="00353130"/>
    <w:rsid w:val="00353BD3"/>
    <w:rsid w:val="00353CA5"/>
    <w:rsid w:val="00353DE3"/>
    <w:rsid w:val="00354512"/>
    <w:rsid w:val="00355463"/>
    <w:rsid w:val="00355492"/>
    <w:rsid w:val="003558EF"/>
    <w:rsid w:val="0035616E"/>
    <w:rsid w:val="003561FE"/>
    <w:rsid w:val="00356CB5"/>
    <w:rsid w:val="0035761D"/>
    <w:rsid w:val="00357B7F"/>
    <w:rsid w:val="00357E3F"/>
    <w:rsid w:val="00360717"/>
    <w:rsid w:val="00360E72"/>
    <w:rsid w:val="00361085"/>
    <w:rsid w:val="00361EEF"/>
    <w:rsid w:val="00362628"/>
    <w:rsid w:val="00363138"/>
    <w:rsid w:val="00367C8B"/>
    <w:rsid w:val="00370CBE"/>
    <w:rsid w:val="003717C6"/>
    <w:rsid w:val="00371AB8"/>
    <w:rsid w:val="00371BF2"/>
    <w:rsid w:val="003730E3"/>
    <w:rsid w:val="003735C9"/>
    <w:rsid w:val="003736A6"/>
    <w:rsid w:val="00374170"/>
    <w:rsid w:val="003741ED"/>
    <w:rsid w:val="00374640"/>
    <w:rsid w:val="00374B45"/>
    <w:rsid w:val="00375728"/>
    <w:rsid w:val="0037576B"/>
    <w:rsid w:val="0037647D"/>
    <w:rsid w:val="003765A7"/>
    <w:rsid w:val="0037755D"/>
    <w:rsid w:val="003776F3"/>
    <w:rsid w:val="00377B8D"/>
    <w:rsid w:val="00377D9A"/>
    <w:rsid w:val="003800D1"/>
    <w:rsid w:val="00380909"/>
    <w:rsid w:val="00380DE6"/>
    <w:rsid w:val="00380F33"/>
    <w:rsid w:val="0038100D"/>
    <w:rsid w:val="00381EAB"/>
    <w:rsid w:val="00382801"/>
    <w:rsid w:val="0038299F"/>
    <w:rsid w:val="00382A2A"/>
    <w:rsid w:val="00382F54"/>
    <w:rsid w:val="00383167"/>
    <w:rsid w:val="00384DC9"/>
    <w:rsid w:val="00385067"/>
    <w:rsid w:val="0038622C"/>
    <w:rsid w:val="00386313"/>
    <w:rsid w:val="00386AB3"/>
    <w:rsid w:val="00386B40"/>
    <w:rsid w:val="00387805"/>
    <w:rsid w:val="00387A6F"/>
    <w:rsid w:val="00387E10"/>
    <w:rsid w:val="00387EE4"/>
    <w:rsid w:val="00390F48"/>
    <w:rsid w:val="003915AD"/>
    <w:rsid w:val="003919E9"/>
    <w:rsid w:val="00392400"/>
    <w:rsid w:val="003924DE"/>
    <w:rsid w:val="00392AE9"/>
    <w:rsid w:val="003933D5"/>
    <w:rsid w:val="00393776"/>
    <w:rsid w:val="003937D5"/>
    <w:rsid w:val="003937EE"/>
    <w:rsid w:val="00393801"/>
    <w:rsid w:val="00394614"/>
    <w:rsid w:val="00394A29"/>
    <w:rsid w:val="00394E71"/>
    <w:rsid w:val="00396312"/>
    <w:rsid w:val="00396715"/>
    <w:rsid w:val="003978FC"/>
    <w:rsid w:val="003A0559"/>
    <w:rsid w:val="003A0C34"/>
    <w:rsid w:val="003A0C77"/>
    <w:rsid w:val="003A0CE9"/>
    <w:rsid w:val="003A23D0"/>
    <w:rsid w:val="003A2F49"/>
    <w:rsid w:val="003A4BF4"/>
    <w:rsid w:val="003A4D39"/>
    <w:rsid w:val="003A5014"/>
    <w:rsid w:val="003A51C0"/>
    <w:rsid w:val="003A545C"/>
    <w:rsid w:val="003A5C63"/>
    <w:rsid w:val="003A6138"/>
    <w:rsid w:val="003A63C7"/>
    <w:rsid w:val="003A6C8A"/>
    <w:rsid w:val="003A6D04"/>
    <w:rsid w:val="003A72CA"/>
    <w:rsid w:val="003A7942"/>
    <w:rsid w:val="003A7ACD"/>
    <w:rsid w:val="003A7DDF"/>
    <w:rsid w:val="003B0803"/>
    <w:rsid w:val="003B12AC"/>
    <w:rsid w:val="003B1BA0"/>
    <w:rsid w:val="003B1FC6"/>
    <w:rsid w:val="003B24B0"/>
    <w:rsid w:val="003B2D21"/>
    <w:rsid w:val="003B32FE"/>
    <w:rsid w:val="003B33AC"/>
    <w:rsid w:val="003B3CAE"/>
    <w:rsid w:val="003B4503"/>
    <w:rsid w:val="003B45A7"/>
    <w:rsid w:val="003B4664"/>
    <w:rsid w:val="003B46C1"/>
    <w:rsid w:val="003B4DEF"/>
    <w:rsid w:val="003B7680"/>
    <w:rsid w:val="003B7923"/>
    <w:rsid w:val="003B7B61"/>
    <w:rsid w:val="003B7CE2"/>
    <w:rsid w:val="003B7E58"/>
    <w:rsid w:val="003C07ED"/>
    <w:rsid w:val="003C0DAE"/>
    <w:rsid w:val="003C101A"/>
    <w:rsid w:val="003C1AE7"/>
    <w:rsid w:val="003C238E"/>
    <w:rsid w:val="003C3084"/>
    <w:rsid w:val="003C36A6"/>
    <w:rsid w:val="003C3E82"/>
    <w:rsid w:val="003C493C"/>
    <w:rsid w:val="003C6230"/>
    <w:rsid w:val="003C646A"/>
    <w:rsid w:val="003C6A47"/>
    <w:rsid w:val="003C6BF2"/>
    <w:rsid w:val="003C7DAA"/>
    <w:rsid w:val="003D2544"/>
    <w:rsid w:val="003D286C"/>
    <w:rsid w:val="003D2988"/>
    <w:rsid w:val="003D41D8"/>
    <w:rsid w:val="003D47B3"/>
    <w:rsid w:val="003D4F3E"/>
    <w:rsid w:val="003D5984"/>
    <w:rsid w:val="003D5B64"/>
    <w:rsid w:val="003D6D26"/>
    <w:rsid w:val="003E04B2"/>
    <w:rsid w:val="003E15E8"/>
    <w:rsid w:val="003E17C8"/>
    <w:rsid w:val="003E2110"/>
    <w:rsid w:val="003E3919"/>
    <w:rsid w:val="003E3961"/>
    <w:rsid w:val="003E4410"/>
    <w:rsid w:val="003E4833"/>
    <w:rsid w:val="003E514C"/>
    <w:rsid w:val="003E5730"/>
    <w:rsid w:val="003E6BD1"/>
    <w:rsid w:val="003E7298"/>
    <w:rsid w:val="003E7477"/>
    <w:rsid w:val="003E74A7"/>
    <w:rsid w:val="003E7EA8"/>
    <w:rsid w:val="003F01BC"/>
    <w:rsid w:val="003F05A9"/>
    <w:rsid w:val="003F10DA"/>
    <w:rsid w:val="003F1631"/>
    <w:rsid w:val="003F188C"/>
    <w:rsid w:val="003F208F"/>
    <w:rsid w:val="003F20DE"/>
    <w:rsid w:val="003F23D9"/>
    <w:rsid w:val="003F2B72"/>
    <w:rsid w:val="003F4303"/>
    <w:rsid w:val="003F4BEA"/>
    <w:rsid w:val="003F4E82"/>
    <w:rsid w:val="003F4FE2"/>
    <w:rsid w:val="003F5A1D"/>
    <w:rsid w:val="003F5EDA"/>
    <w:rsid w:val="003F5F71"/>
    <w:rsid w:val="003F6B78"/>
    <w:rsid w:val="003F724F"/>
    <w:rsid w:val="003F737D"/>
    <w:rsid w:val="003F7BBE"/>
    <w:rsid w:val="0040008B"/>
    <w:rsid w:val="00400531"/>
    <w:rsid w:val="00400C26"/>
    <w:rsid w:val="00401220"/>
    <w:rsid w:val="00401424"/>
    <w:rsid w:val="004015D6"/>
    <w:rsid w:val="00401BE9"/>
    <w:rsid w:val="0040202A"/>
    <w:rsid w:val="0040360C"/>
    <w:rsid w:val="004047DA"/>
    <w:rsid w:val="00405BC2"/>
    <w:rsid w:val="00407832"/>
    <w:rsid w:val="004078EF"/>
    <w:rsid w:val="00407F9E"/>
    <w:rsid w:val="00411350"/>
    <w:rsid w:val="00413BDE"/>
    <w:rsid w:val="0041405A"/>
    <w:rsid w:val="0041485A"/>
    <w:rsid w:val="00415F99"/>
    <w:rsid w:val="00416D3A"/>
    <w:rsid w:val="004209D2"/>
    <w:rsid w:val="0042135C"/>
    <w:rsid w:val="00423264"/>
    <w:rsid w:val="00423AB4"/>
    <w:rsid w:val="00424CED"/>
    <w:rsid w:val="004253CB"/>
    <w:rsid w:val="00427DAB"/>
    <w:rsid w:val="00430ADC"/>
    <w:rsid w:val="00431A60"/>
    <w:rsid w:val="00431ECE"/>
    <w:rsid w:val="00433C0A"/>
    <w:rsid w:val="004347D9"/>
    <w:rsid w:val="004358B5"/>
    <w:rsid w:val="004358B7"/>
    <w:rsid w:val="00435A70"/>
    <w:rsid w:val="00435ABD"/>
    <w:rsid w:val="00435D09"/>
    <w:rsid w:val="0043657C"/>
    <w:rsid w:val="004369ED"/>
    <w:rsid w:val="00436AC1"/>
    <w:rsid w:val="00436C6F"/>
    <w:rsid w:val="00437165"/>
    <w:rsid w:val="0043E0D7"/>
    <w:rsid w:val="00440E65"/>
    <w:rsid w:val="00440FE2"/>
    <w:rsid w:val="00441578"/>
    <w:rsid w:val="00441BE3"/>
    <w:rsid w:val="00442128"/>
    <w:rsid w:val="0044232C"/>
    <w:rsid w:val="0044249F"/>
    <w:rsid w:val="004427D3"/>
    <w:rsid w:val="0044298B"/>
    <w:rsid w:val="00442B01"/>
    <w:rsid w:val="00442E7B"/>
    <w:rsid w:val="00444B5F"/>
    <w:rsid w:val="004452EA"/>
    <w:rsid w:val="0044569D"/>
    <w:rsid w:val="004458B2"/>
    <w:rsid w:val="00445ACD"/>
    <w:rsid w:val="00446AA6"/>
    <w:rsid w:val="0044784F"/>
    <w:rsid w:val="00447AC1"/>
    <w:rsid w:val="00447D59"/>
    <w:rsid w:val="004508B6"/>
    <w:rsid w:val="00450F32"/>
    <w:rsid w:val="004519AF"/>
    <w:rsid w:val="00453042"/>
    <w:rsid w:val="0045335C"/>
    <w:rsid w:val="0045347C"/>
    <w:rsid w:val="00453CF8"/>
    <w:rsid w:val="004541BD"/>
    <w:rsid w:val="004546EA"/>
    <w:rsid w:val="00454C24"/>
    <w:rsid w:val="00454CFF"/>
    <w:rsid w:val="0045616F"/>
    <w:rsid w:val="00456A13"/>
    <w:rsid w:val="004575DE"/>
    <w:rsid w:val="0045760B"/>
    <w:rsid w:val="0046002E"/>
    <w:rsid w:val="004601F3"/>
    <w:rsid w:val="00460C8D"/>
    <w:rsid w:val="004613A7"/>
    <w:rsid w:val="00461523"/>
    <w:rsid w:val="00462DDD"/>
    <w:rsid w:val="00463694"/>
    <w:rsid w:val="0046371C"/>
    <w:rsid w:val="00463B1F"/>
    <w:rsid w:val="0046423C"/>
    <w:rsid w:val="00464935"/>
    <w:rsid w:val="0046512A"/>
    <w:rsid w:val="00465293"/>
    <w:rsid w:val="0046570F"/>
    <w:rsid w:val="00471439"/>
    <w:rsid w:val="0047160B"/>
    <w:rsid w:val="00471803"/>
    <w:rsid w:val="00471EFD"/>
    <w:rsid w:val="00472083"/>
    <w:rsid w:val="00472480"/>
    <w:rsid w:val="00472780"/>
    <w:rsid w:val="00472BE8"/>
    <w:rsid w:val="00472D29"/>
    <w:rsid w:val="0047472E"/>
    <w:rsid w:val="0047491B"/>
    <w:rsid w:val="00475E05"/>
    <w:rsid w:val="00475EFF"/>
    <w:rsid w:val="0047720A"/>
    <w:rsid w:val="004777E1"/>
    <w:rsid w:val="00477A61"/>
    <w:rsid w:val="00477E92"/>
    <w:rsid w:val="00480299"/>
    <w:rsid w:val="004805AB"/>
    <w:rsid w:val="004809AC"/>
    <w:rsid w:val="00480E52"/>
    <w:rsid w:val="004824BB"/>
    <w:rsid w:val="00482C80"/>
    <w:rsid w:val="004830E6"/>
    <w:rsid w:val="00483BF6"/>
    <w:rsid w:val="00483EBC"/>
    <w:rsid w:val="004841F9"/>
    <w:rsid w:val="004843FD"/>
    <w:rsid w:val="00484F92"/>
    <w:rsid w:val="004851E0"/>
    <w:rsid w:val="00485E16"/>
    <w:rsid w:val="00486973"/>
    <w:rsid w:val="004869E3"/>
    <w:rsid w:val="00486A3B"/>
    <w:rsid w:val="0048724F"/>
    <w:rsid w:val="00490218"/>
    <w:rsid w:val="00490302"/>
    <w:rsid w:val="004905AB"/>
    <w:rsid w:val="00490904"/>
    <w:rsid w:val="004910C5"/>
    <w:rsid w:val="00491115"/>
    <w:rsid w:val="0049113E"/>
    <w:rsid w:val="0049114B"/>
    <w:rsid w:val="00491880"/>
    <w:rsid w:val="0049246D"/>
    <w:rsid w:val="00492680"/>
    <w:rsid w:val="00492BFC"/>
    <w:rsid w:val="00495861"/>
    <w:rsid w:val="004963A1"/>
    <w:rsid w:val="00496DA0"/>
    <w:rsid w:val="004974E7"/>
    <w:rsid w:val="004976B7"/>
    <w:rsid w:val="004A0185"/>
    <w:rsid w:val="004A09C0"/>
    <w:rsid w:val="004A1036"/>
    <w:rsid w:val="004A1711"/>
    <w:rsid w:val="004A2800"/>
    <w:rsid w:val="004A2948"/>
    <w:rsid w:val="004A2D63"/>
    <w:rsid w:val="004A375F"/>
    <w:rsid w:val="004A47E1"/>
    <w:rsid w:val="004A6373"/>
    <w:rsid w:val="004A6784"/>
    <w:rsid w:val="004A6BAD"/>
    <w:rsid w:val="004A6F0A"/>
    <w:rsid w:val="004A783B"/>
    <w:rsid w:val="004A79D6"/>
    <w:rsid w:val="004B0712"/>
    <w:rsid w:val="004B0803"/>
    <w:rsid w:val="004B1A30"/>
    <w:rsid w:val="004B1B61"/>
    <w:rsid w:val="004B1F49"/>
    <w:rsid w:val="004B321A"/>
    <w:rsid w:val="004B32F2"/>
    <w:rsid w:val="004B3F60"/>
    <w:rsid w:val="004B413D"/>
    <w:rsid w:val="004B4A0E"/>
    <w:rsid w:val="004B506C"/>
    <w:rsid w:val="004B54A2"/>
    <w:rsid w:val="004B55E6"/>
    <w:rsid w:val="004B5BD6"/>
    <w:rsid w:val="004B653A"/>
    <w:rsid w:val="004B70FC"/>
    <w:rsid w:val="004B7695"/>
    <w:rsid w:val="004B7953"/>
    <w:rsid w:val="004C08D8"/>
    <w:rsid w:val="004C09C9"/>
    <w:rsid w:val="004C1023"/>
    <w:rsid w:val="004C1775"/>
    <w:rsid w:val="004C1E27"/>
    <w:rsid w:val="004C25AA"/>
    <w:rsid w:val="004C3962"/>
    <w:rsid w:val="004C3C2A"/>
    <w:rsid w:val="004C40EC"/>
    <w:rsid w:val="004C5331"/>
    <w:rsid w:val="004C56B5"/>
    <w:rsid w:val="004C5827"/>
    <w:rsid w:val="004C5BEC"/>
    <w:rsid w:val="004C7F6C"/>
    <w:rsid w:val="004D03B9"/>
    <w:rsid w:val="004D092B"/>
    <w:rsid w:val="004D0A6C"/>
    <w:rsid w:val="004D1100"/>
    <w:rsid w:val="004D155F"/>
    <w:rsid w:val="004D2779"/>
    <w:rsid w:val="004D3D58"/>
    <w:rsid w:val="004D3EE3"/>
    <w:rsid w:val="004D46F7"/>
    <w:rsid w:val="004D4837"/>
    <w:rsid w:val="004D4BDE"/>
    <w:rsid w:val="004D4C68"/>
    <w:rsid w:val="004D4E61"/>
    <w:rsid w:val="004D70B7"/>
    <w:rsid w:val="004D93CA"/>
    <w:rsid w:val="004E03D6"/>
    <w:rsid w:val="004E06C0"/>
    <w:rsid w:val="004E1062"/>
    <w:rsid w:val="004E14CA"/>
    <w:rsid w:val="004E21F3"/>
    <w:rsid w:val="004E2810"/>
    <w:rsid w:val="004E39B8"/>
    <w:rsid w:val="004E3DF0"/>
    <w:rsid w:val="004E4FBD"/>
    <w:rsid w:val="004E60D7"/>
    <w:rsid w:val="004E7B73"/>
    <w:rsid w:val="004E7D3F"/>
    <w:rsid w:val="004E7EAC"/>
    <w:rsid w:val="004F0E10"/>
    <w:rsid w:val="004F1DA0"/>
    <w:rsid w:val="004F2905"/>
    <w:rsid w:val="004F354A"/>
    <w:rsid w:val="004F3DA9"/>
    <w:rsid w:val="004F40DB"/>
    <w:rsid w:val="004F4273"/>
    <w:rsid w:val="004F5833"/>
    <w:rsid w:val="004F59BC"/>
    <w:rsid w:val="004F5A9B"/>
    <w:rsid w:val="004F720A"/>
    <w:rsid w:val="005006B4"/>
    <w:rsid w:val="005008D4"/>
    <w:rsid w:val="00500D4C"/>
    <w:rsid w:val="00501011"/>
    <w:rsid w:val="00501AE7"/>
    <w:rsid w:val="00501BFC"/>
    <w:rsid w:val="005020F3"/>
    <w:rsid w:val="00502297"/>
    <w:rsid w:val="00502AFB"/>
    <w:rsid w:val="00502FC4"/>
    <w:rsid w:val="00504C73"/>
    <w:rsid w:val="00505425"/>
    <w:rsid w:val="005058F4"/>
    <w:rsid w:val="00505A1E"/>
    <w:rsid w:val="005060DF"/>
    <w:rsid w:val="00507849"/>
    <w:rsid w:val="005079F8"/>
    <w:rsid w:val="00510802"/>
    <w:rsid w:val="00511372"/>
    <w:rsid w:val="005115F6"/>
    <w:rsid w:val="00512988"/>
    <w:rsid w:val="0051346C"/>
    <w:rsid w:val="00513B14"/>
    <w:rsid w:val="00513BBB"/>
    <w:rsid w:val="00514195"/>
    <w:rsid w:val="00515B61"/>
    <w:rsid w:val="00515BCE"/>
    <w:rsid w:val="00515DE0"/>
    <w:rsid w:val="00516513"/>
    <w:rsid w:val="00517EC0"/>
    <w:rsid w:val="005203C6"/>
    <w:rsid w:val="005205BE"/>
    <w:rsid w:val="00520987"/>
    <w:rsid w:val="005209AD"/>
    <w:rsid w:val="005209C4"/>
    <w:rsid w:val="00520ACE"/>
    <w:rsid w:val="00522331"/>
    <w:rsid w:val="00522732"/>
    <w:rsid w:val="00522A18"/>
    <w:rsid w:val="00523089"/>
    <w:rsid w:val="005235D2"/>
    <w:rsid w:val="00523765"/>
    <w:rsid w:val="00523B6B"/>
    <w:rsid w:val="00523D47"/>
    <w:rsid w:val="005245C3"/>
    <w:rsid w:val="005246F1"/>
    <w:rsid w:val="00524A85"/>
    <w:rsid w:val="00524D09"/>
    <w:rsid w:val="005276A9"/>
    <w:rsid w:val="005303E4"/>
    <w:rsid w:val="005307EA"/>
    <w:rsid w:val="00530C5D"/>
    <w:rsid w:val="005312D6"/>
    <w:rsid w:val="00532260"/>
    <w:rsid w:val="005326C5"/>
    <w:rsid w:val="00532736"/>
    <w:rsid w:val="0053273A"/>
    <w:rsid w:val="00534848"/>
    <w:rsid w:val="00534B0A"/>
    <w:rsid w:val="00534BD0"/>
    <w:rsid w:val="005350D7"/>
    <w:rsid w:val="00535A25"/>
    <w:rsid w:val="005362BC"/>
    <w:rsid w:val="00536D99"/>
    <w:rsid w:val="00537150"/>
    <w:rsid w:val="005372FD"/>
    <w:rsid w:val="00540065"/>
    <w:rsid w:val="00540350"/>
    <w:rsid w:val="005414B1"/>
    <w:rsid w:val="00542F66"/>
    <w:rsid w:val="00542FC9"/>
    <w:rsid w:val="005431C4"/>
    <w:rsid w:val="00543B81"/>
    <w:rsid w:val="00544D56"/>
    <w:rsid w:val="0054527F"/>
    <w:rsid w:val="0054533E"/>
    <w:rsid w:val="0054589D"/>
    <w:rsid w:val="00545BBE"/>
    <w:rsid w:val="00545D62"/>
    <w:rsid w:val="0054600F"/>
    <w:rsid w:val="005468BB"/>
    <w:rsid w:val="00547AB7"/>
    <w:rsid w:val="00547E27"/>
    <w:rsid w:val="00547F38"/>
    <w:rsid w:val="00550EEF"/>
    <w:rsid w:val="0055194C"/>
    <w:rsid w:val="00551A88"/>
    <w:rsid w:val="00551F01"/>
    <w:rsid w:val="00552D07"/>
    <w:rsid w:val="00552EEF"/>
    <w:rsid w:val="00553195"/>
    <w:rsid w:val="0055361E"/>
    <w:rsid w:val="00553660"/>
    <w:rsid w:val="0055376C"/>
    <w:rsid w:val="005540E2"/>
    <w:rsid w:val="005543A1"/>
    <w:rsid w:val="00555EF1"/>
    <w:rsid w:val="00556E98"/>
    <w:rsid w:val="00556EA0"/>
    <w:rsid w:val="005570E6"/>
    <w:rsid w:val="005605A7"/>
    <w:rsid w:val="005614CF"/>
    <w:rsid w:val="00561AC5"/>
    <w:rsid w:val="00561E49"/>
    <w:rsid w:val="005627C9"/>
    <w:rsid w:val="005629E0"/>
    <w:rsid w:val="005645B2"/>
    <w:rsid w:val="00566760"/>
    <w:rsid w:val="00566CE0"/>
    <w:rsid w:val="00570116"/>
    <w:rsid w:val="00570FC9"/>
    <w:rsid w:val="00571570"/>
    <w:rsid w:val="00571848"/>
    <w:rsid w:val="00571C21"/>
    <w:rsid w:val="0057384F"/>
    <w:rsid w:val="005745F9"/>
    <w:rsid w:val="00575120"/>
    <w:rsid w:val="00575474"/>
    <w:rsid w:val="005776A8"/>
    <w:rsid w:val="00577D97"/>
    <w:rsid w:val="0058021E"/>
    <w:rsid w:val="0058039A"/>
    <w:rsid w:val="0058063A"/>
    <w:rsid w:val="00581914"/>
    <w:rsid w:val="005819E5"/>
    <w:rsid w:val="00581D93"/>
    <w:rsid w:val="005825E4"/>
    <w:rsid w:val="00582808"/>
    <w:rsid w:val="00582FE2"/>
    <w:rsid w:val="0058380A"/>
    <w:rsid w:val="00583835"/>
    <w:rsid w:val="00583A98"/>
    <w:rsid w:val="00583B2D"/>
    <w:rsid w:val="005846C0"/>
    <w:rsid w:val="005847E8"/>
    <w:rsid w:val="005850CF"/>
    <w:rsid w:val="005862FA"/>
    <w:rsid w:val="00586EE1"/>
    <w:rsid w:val="00587BE9"/>
    <w:rsid w:val="00590728"/>
    <w:rsid w:val="00590D2F"/>
    <w:rsid w:val="00591116"/>
    <w:rsid w:val="00591EA5"/>
    <w:rsid w:val="00592343"/>
    <w:rsid w:val="005931E5"/>
    <w:rsid w:val="00593220"/>
    <w:rsid w:val="005934E1"/>
    <w:rsid w:val="00593AE8"/>
    <w:rsid w:val="0059430C"/>
    <w:rsid w:val="0059467D"/>
    <w:rsid w:val="0059481B"/>
    <w:rsid w:val="00594970"/>
    <w:rsid w:val="00594B26"/>
    <w:rsid w:val="005959D7"/>
    <w:rsid w:val="0059684E"/>
    <w:rsid w:val="00596B64"/>
    <w:rsid w:val="00597EFF"/>
    <w:rsid w:val="005A037A"/>
    <w:rsid w:val="005A081F"/>
    <w:rsid w:val="005A0A44"/>
    <w:rsid w:val="005A0B3D"/>
    <w:rsid w:val="005A0D30"/>
    <w:rsid w:val="005A122B"/>
    <w:rsid w:val="005A1416"/>
    <w:rsid w:val="005A2057"/>
    <w:rsid w:val="005A2174"/>
    <w:rsid w:val="005A243E"/>
    <w:rsid w:val="005A2B33"/>
    <w:rsid w:val="005A3C5A"/>
    <w:rsid w:val="005A4E0C"/>
    <w:rsid w:val="005A60C5"/>
    <w:rsid w:val="005A6235"/>
    <w:rsid w:val="005A6CEA"/>
    <w:rsid w:val="005A7E46"/>
    <w:rsid w:val="005B0774"/>
    <w:rsid w:val="005B1E1D"/>
    <w:rsid w:val="005B2695"/>
    <w:rsid w:val="005B276B"/>
    <w:rsid w:val="005B2B3E"/>
    <w:rsid w:val="005B2CE8"/>
    <w:rsid w:val="005B2D44"/>
    <w:rsid w:val="005B2E0F"/>
    <w:rsid w:val="005B3B0E"/>
    <w:rsid w:val="005B44FD"/>
    <w:rsid w:val="005B45BE"/>
    <w:rsid w:val="005B4B24"/>
    <w:rsid w:val="005B4B91"/>
    <w:rsid w:val="005B4D15"/>
    <w:rsid w:val="005B5124"/>
    <w:rsid w:val="005B54A8"/>
    <w:rsid w:val="005B6014"/>
    <w:rsid w:val="005B6479"/>
    <w:rsid w:val="005B6546"/>
    <w:rsid w:val="005B6723"/>
    <w:rsid w:val="005B6DD8"/>
    <w:rsid w:val="005B779D"/>
    <w:rsid w:val="005B7A2C"/>
    <w:rsid w:val="005C0500"/>
    <w:rsid w:val="005C0E0F"/>
    <w:rsid w:val="005C1226"/>
    <w:rsid w:val="005C19B4"/>
    <w:rsid w:val="005C251A"/>
    <w:rsid w:val="005C2847"/>
    <w:rsid w:val="005C28DA"/>
    <w:rsid w:val="005C2B0D"/>
    <w:rsid w:val="005C2C25"/>
    <w:rsid w:val="005C3AE8"/>
    <w:rsid w:val="005C4327"/>
    <w:rsid w:val="005C529E"/>
    <w:rsid w:val="005C5985"/>
    <w:rsid w:val="005C658A"/>
    <w:rsid w:val="005C6A57"/>
    <w:rsid w:val="005C6ED6"/>
    <w:rsid w:val="005D0195"/>
    <w:rsid w:val="005D075F"/>
    <w:rsid w:val="005D0BA8"/>
    <w:rsid w:val="005D0C74"/>
    <w:rsid w:val="005D122F"/>
    <w:rsid w:val="005D191C"/>
    <w:rsid w:val="005D209C"/>
    <w:rsid w:val="005D24B8"/>
    <w:rsid w:val="005D25A8"/>
    <w:rsid w:val="005D25F4"/>
    <w:rsid w:val="005D28BB"/>
    <w:rsid w:val="005D2C20"/>
    <w:rsid w:val="005D3E53"/>
    <w:rsid w:val="005D5A27"/>
    <w:rsid w:val="005D5B16"/>
    <w:rsid w:val="005D5B95"/>
    <w:rsid w:val="005D5BBE"/>
    <w:rsid w:val="005D5D55"/>
    <w:rsid w:val="005D7D59"/>
    <w:rsid w:val="005E0116"/>
    <w:rsid w:val="005E1D0F"/>
    <w:rsid w:val="005E1DB5"/>
    <w:rsid w:val="005E4084"/>
    <w:rsid w:val="005E4EE7"/>
    <w:rsid w:val="005E4EED"/>
    <w:rsid w:val="005E5F23"/>
    <w:rsid w:val="005E6944"/>
    <w:rsid w:val="005E70F4"/>
    <w:rsid w:val="005E72C6"/>
    <w:rsid w:val="005E75D6"/>
    <w:rsid w:val="005F0B6A"/>
    <w:rsid w:val="005F1A5A"/>
    <w:rsid w:val="005F275C"/>
    <w:rsid w:val="005F3878"/>
    <w:rsid w:val="005F4C7A"/>
    <w:rsid w:val="005F50DB"/>
    <w:rsid w:val="005F5BAF"/>
    <w:rsid w:val="005F7274"/>
    <w:rsid w:val="00600383"/>
    <w:rsid w:val="00600481"/>
    <w:rsid w:val="00600A86"/>
    <w:rsid w:val="0060288F"/>
    <w:rsid w:val="00602ED0"/>
    <w:rsid w:val="00602FAC"/>
    <w:rsid w:val="00603229"/>
    <w:rsid w:val="006032FD"/>
    <w:rsid w:val="00603E98"/>
    <w:rsid w:val="00604439"/>
    <w:rsid w:val="0060478E"/>
    <w:rsid w:val="00604ABC"/>
    <w:rsid w:val="00604C20"/>
    <w:rsid w:val="0060585E"/>
    <w:rsid w:val="00605E1B"/>
    <w:rsid w:val="00606B39"/>
    <w:rsid w:val="00607250"/>
    <w:rsid w:val="00607537"/>
    <w:rsid w:val="00607C50"/>
    <w:rsid w:val="00612465"/>
    <w:rsid w:val="00612904"/>
    <w:rsid w:val="00612D23"/>
    <w:rsid w:val="006131F0"/>
    <w:rsid w:val="00614DB9"/>
    <w:rsid w:val="006154A6"/>
    <w:rsid w:val="00615922"/>
    <w:rsid w:val="0061606B"/>
    <w:rsid w:val="006165EA"/>
    <w:rsid w:val="006205F1"/>
    <w:rsid w:val="00620B87"/>
    <w:rsid w:val="006211FD"/>
    <w:rsid w:val="00621633"/>
    <w:rsid w:val="0062175E"/>
    <w:rsid w:val="00621C11"/>
    <w:rsid w:val="006221BB"/>
    <w:rsid w:val="006229F9"/>
    <w:rsid w:val="00622B5D"/>
    <w:rsid w:val="0062307C"/>
    <w:rsid w:val="006232E9"/>
    <w:rsid w:val="00623CC3"/>
    <w:rsid w:val="00624710"/>
    <w:rsid w:val="00624BF6"/>
    <w:rsid w:val="00624F5F"/>
    <w:rsid w:val="00625142"/>
    <w:rsid w:val="006253F7"/>
    <w:rsid w:val="00625492"/>
    <w:rsid w:val="00625594"/>
    <w:rsid w:val="006260BE"/>
    <w:rsid w:val="00626511"/>
    <w:rsid w:val="00630935"/>
    <w:rsid w:val="00631250"/>
    <w:rsid w:val="0063136F"/>
    <w:rsid w:val="0063163D"/>
    <w:rsid w:val="006318F1"/>
    <w:rsid w:val="006331B5"/>
    <w:rsid w:val="00633F23"/>
    <w:rsid w:val="00636831"/>
    <w:rsid w:val="00636C8E"/>
    <w:rsid w:val="006370FD"/>
    <w:rsid w:val="00637619"/>
    <w:rsid w:val="00637EFF"/>
    <w:rsid w:val="0064042D"/>
    <w:rsid w:val="00640DDB"/>
    <w:rsid w:val="00641619"/>
    <w:rsid w:val="00642A9E"/>
    <w:rsid w:val="00643430"/>
    <w:rsid w:val="00644586"/>
    <w:rsid w:val="00644B75"/>
    <w:rsid w:val="00644D36"/>
    <w:rsid w:val="00645225"/>
    <w:rsid w:val="006461B9"/>
    <w:rsid w:val="0064650E"/>
    <w:rsid w:val="006501AC"/>
    <w:rsid w:val="006518A2"/>
    <w:rsid w:val="00651917"/>
    <w:rsid w:val="00651C9E"/>
    <w:rsid w:val="00651E02"/>
    <w:rsid w:val="00652D41"/>
    <w:rsid w:val="00653011"/>
    <w:rsid w:val="006530A4"/>
    <w:rsid w:val="006534EA"/>
    <w:rsid w:val="006539EE"/>
    <w:rsid w:val="00655730"/>
    <w:rsid w:val="00656624"/>
    <w:rsid w:val="00660293"/>
    <w:rsid w:val="00660CBA"/>
    <w:rsid w:val="006616CE"/>
    <w:rsid w:val="00661831"/>
    <w:rsid w:val="006629E2"/>
    <w:rsid w:val="00665B8B"/>
    <w:rsid w:val="00665BC4"/>
    <w:rsid w:val="006662B8"/>
    <w:rsid w:val="00666339"/>
    <w:rsid w:val="00667336"/>
    <w:rsid w:val="006677C6"/>
    <w:rsid w:val="00667A93"/>
    <w:rsid w:val="0067265F"/>
    <w:rsid w:val="00672F2F"/>
    <w:rsid w:val="00674D15"/>
    <w:rsid w:val="00675FCE"/>
    <w:rsid w:val="00676ABD"/>
    <w:rsid w:val="00676AEB"/>
    <w:rsid w:val="00677B33"/>
    <w:rsid w:val="00677B51"/>
    <w:rsid w:val="00680D4C"/>
    <w:rsid w:val="00681277"/>
    <w:rsid w:val="00681FC1"/>
    <w:rsid w:val="0068280A"/>
    <w:rsid w:val="006828F4"/>
    <w:rsid w:val="00682FA1"/>
    <w:rsid w:val="00683229"/>
    <w:rsid w:val="00683791"/>
    <w:rsid w:val="00684513"/>
    <w:rsid w:val="0068587D"/>
    <w:rsid w:val="006858B6"/>
    <w:rsid w:val="00685C50"/>
    <w:rsid w:val="0068621D"/>
    <w:rsid w:val="006869F6"/>
    <w:rsid w:val="00686F7C"/>
    <w:rsid w:val="00687C6E"/>
    <w:rsid w:val="0069049E"/>
    <w:rsid w:val="0069097C"/>
    <w:rsid w:val="00690FE6"/>
    <w:rsid w:val="00691A24"/>
    <w:rsid w:val="00692442"/>
    <w:rsid w:val="00692B62"/>
    <w:rsid w:val="00693793"/>
    <w:rsid w:val="0069383F"/>
    <w:rsid w:val="00694451"/>
    <w:rsid w:val="00694D26"/>
    <w:rsid w:val="00695350"/>
    <w:rsid w:val="006954B6"/>
    <w:rsid w:val="0069684A"/>
    <w:rsid w:val="006A186E"/>
    <w:rsid w:val="006A2320"/>
    <w:rsid w:val="006A2A3A"/>
    <w:rsid w:val="006A2C72"/>
    <w:rsid w:val="006A35F4"/>
    <w:rsid w:val="006A56B7"/>
    <w:rsid w:val="006A585E"/>
    <w:rsid w:val="006A59BC"/>
    <w:rsid w:val="006A648F"/>
    <w:rsid w:val="006A64EC"/>
    <w:rsid w:val="006A67CB"/>
    <w:rsid w:val="006A712B"/>
    <w:rsid w:val="006B010E"/>
    <w:rsid w:val="006B0EB9"/>
    <w:rsid w:val="006B1422"/>
    <w:rsid w:val="006B142B"/>
    <w:rsid w:val="006B326E"/>
    <w:rsid w:val="006B34F6"/>
    <w:rsid w:val="006B35DD"/>
    <w:rsid w:val="006B385B"/>
    <w:rsid w:val="006B4051"/>
    <w:rsid w:val="006B40EB"/>
    <w:rsid w:val="006B46B0"/>
    <w:rsid w:val="006B69C9"/>
    <w:rsid w:val="006B6B37"/>
    <w:rsid w:val="006B74DF"/>
    <w:rsid w:val="006B78E2"/>
    <w:rsid w:val="006C1D16"/>
    <w:rsid w:val="006C1D3C"/>
    <w:rsid w:val="006C2290"/>
    <w:rsid w:val="006C27DC"/>
    <w:rsid w:val="006C3350"/>
    <w:rsid w:val="006C3C65"/>
    <w:rsid w:val="006C47D8"/>
    <w:rsid w:val="006C4F77"/>
    <w:rsid w:val="006C616F"/>
    <w:rsid w:val="006C639C"/>
    <w:rsid w:val="006C6822"/>
    <w:rsid w:val="006C6F96"/>
    <w:rsid w:val="006C7118"/>
    <w:rsid w:val="006D11E2"/>
    <w:rsid w:val="006D1E7B"/>
    <w:rsid w:val="006D1FE8"/>
    <w:rsid w:val="006D2EAA"/>
    <w:rsid w:val="006D2FCF"/>
    <w:rsid w:val="006D31A7"/>
    <w:rsid w:val="006D3877"/>
    <w:rsid w:val="006D494F"/>
    <w:rsid w:val="006D6F85"/>
    <w:rsid w:val="006E025E"/>
    <w:rsid w:val="006E0A85"/>
    <w:rsid w:val="006E0B59"/>
    <w:rsid w:val="006E1BB7"/>
    <w:rsid w:val="006E24DB"/>
    <w:rsid w:val="006E2F75"/>
    <w:rsid w:val="006E3097"/>
    <w:rsid w:val="006E3D58"/>
    <w:rsid w:val="006E418A"/>
    <w:rsid w:val="006E4668"/>
    <w:rsid w:val="006E46E5"/>
    <w:rsid w:val="006E5467"/>
    <w:rsid w:val="006E5518"/>
    <w:rsid w:val="006E5EB2"/>
    <w:rsid w:val="006E6764"/>
    <w:rsid w:val="006E6A0C"/>
    <w:rsid w:val="006E7875"/>
    <w:rsid w:val="006E7E5E"/>
    <w:rsid w:val="006F1215"/>
    <w:rsid w:val="006F195F"/>
    <w:rsid w:val="006F1AC4"/>
    <w:rsid w:val="006F21DE"/>
    <w:rsid w:val="006F2295"/>
    <w:rsid w:val="006F2746"/>
    <w:rsid w:val="006F4665"/>
    <w:rsid w:val="006F46D8"/>
    <w:rsid w:val="006F5B5E"/>
    <w:rsid w:val="006F5CEF"/>
    <w:rsid w:val="006F661F"/>
    <w:rsid w:val="006F6E57"/>
    <w:rsid w:val="00700401"/>
    <w:rsid w:val="007011F6"/>
    <w:rsid w:val="00701892"/>
    <w:rsid w:val="0070264B"/>
    <w:rsid w:val="00702816"/>
    <w:rsid w:val="00702B2C"/>
    <w:rsid w:val="00702F3A"/>
    <w:rsid w:val="00703309"/>
    <w:rsid w:val="007035D8"/>
    <w:rsid w:val="0070429D"/>
    <w:rsid w:val="007050EE"/>
    <w:rsid w:val="00706097"/>
    <w:rsid w:val="0070678C"/>
    <w:rsid w:val="00706B8D"/>
    <w:rsid w:val="00707178"/>
    <w:rsid w:val="00707690"/>
    <w:rsid w:val="00707F9A"/>
    <w:rsid w:val="00710936"/>
    <w:rsid w:val="00710BAF"/>
    <w:rsid w:val="00710CA8"/>
    <w:rsid w:val="00710CDF"/>
    <w:rsid w:val="00710FD4"/>
    <w:rsid w:val="00712F2F"/>
    <w:rsid w:val="00713126"/>
    <w:rsid w:val="00713139"/>
    <w:rsid w:val="007131C0"/>
    <w:rsid w:val="0071381C"/>
    <w:rsid w:val="0071477E"/>
    <w:rsid w:val="00714ADB"/>
    <w:rsid w:val="0071595E"/>
    <w:rsid w:val="00715F2F"/>
    <w:rsid w:val="00717919"/>
    <w:rsid w:val="00717FA3"/>
    <w:rsid w:val="00717FD5"/>
    <w:rsid w:val="00722260"/>
    <w:rsid w:val="00722F75"/>
    <w:rsid w:val="007234FB"/>
    <w:rsid w:val="00723A52"/>
    <w:rsid w:val="00724036"/>
    <w:rsid w:val="007249FE"/>
    <w:rsid w:val="007251BC"/>
    <w:rsid w:val="00725478"/>
    <w:rsid w:val="007258AD"/>
    <w:rsid w:val="00725B6A"/>
    <w:rsid w:val="00725F14"/>
    <w:rsid w:val="007275F5"/>
    <w:rsid w:val="00727869"/>
    <w:rsid w:val="00730CBC"/>
    <w:rsid w:val="0073103F"/>
    <w:rsid w:val="00731089"/>
    <w:rsid w:val="00731D80"/>
    <w:rsid w:val="00732CBC"/>
    <w:rsid w:val="00733493"/>
    <w:rsid w:val="00733D94"/>
    <w:rsid w:val="00734BC0"/>
    <w:rsid w:val="00735213"/>
    <w:rsid w:val="00735804"/>
    <w:rsid w:val="00735A27"/>
    <w:rsid w:val="00735FFD"/>
    <w:rsid w:val="00736075"/>
    <w:rsid w:val="007361B7"/>
    <w:rsid w:val="00736DCC"/>
    <w:rsid w:val="0073724C"/>
    <w:rsid w:val="0073786D"/>
    <w:rsid w:val="00737A47"/>
    <w:rsid w:val="0074066E"/>
    <w:rsid w:val="00740740"/>
    <w:rsid w:val="00740827"/>
    <w:rsid w:val="0074171F"/>
    <w:rsid w:val="00742A45"/>
    <w:rsid w:val="00742F9D"/>
    <w:rsid w:val="00743B25"/>
    <w:rsid w:val="0074460B"/>
    <w:rsid w:val="00744F07"/>
    <w:rsid w:val="007457AC"/>
    <w:rsid w:val="00745CF7"/>
    <w:rsid w:val="00745DA5"/>
    <w:rsid w:val="0074617B"/>
    <w:rsid w:val="00746B4C"/>
    <w:rsid w:val="00746BB0"/>
    <w:rsid w:val="007474F3"/>
    <w:rsid w:val="00750C65"/>
    <w:rsid w:val="00751008"/>
    <w:rsid w:val="00751375"/>
    <w:rsid w:val="00751655"/>
    <w:rsid w:val="00752058"/>
    <w:rsid w:val="00752842"/>
    <w:rsid w:val="00754271"/>
    <w:rsid w:val="00754332"/>
    <w:rsid w:val="007548C5"/>
    <w:rsid w:val="00754CC4"/>
    <w:rsid w:val="00754E9A"/>
    <w:rsid w:val="00754EAD"/>
    <w:rsid w:val="00755DB7"/>
    <w:rsid w:val="007562FF"/>
    <w:rsid w:val="00756844"/>
    <w:rsid w:val="0075739B"/>
    <w:rsid w:val="00760E24"/>
    <w:rsid w:val="0076198B"/>
    <w:rsid w:val="00761A4B"/>
    <w:rsid w:val="00762DBD"/>
    <w:rsid w:val="00762F1E"/>
    <w:rsid w:val="00764E38"/>
    <w:rsid w:val="007659AC"/>
    <w:rsid w:val="007664D6"/>
    <w:rsid w:val="00766917"/>
    <w:rsid w:val="00766B25"/>
    <w:rsid w:val="00766BCA"/>
    <w:rsid w:val="00767105"/>
    <w:rsid w:val="00767E07"/>
    <w:rsid w:val="00771562"/>
    <w:rsid w:val="00772A7B"/>
    <w:rsid w:val="0077335B"/>
    <w:rsid w:val="00773530"/>
    <w:rsid w:val="00773CD5"/>
    <w:rsid w:val="00773D54"/>
    <w:rsid w:val="007740C2"/>
    <w:rsid w:val="0077451F"/>
    <w:rsid w:val="00774B8A"/>
    <w:rsid w:val="00774E8F"/>
    <w:rsid w:val="00774F9F"/>
    <w:rsid w:val="00775301"/>
    <w:rsid w:val="00777CA7"/>
    <w:rsid w:val="00781089"/>
    <w:rsid w:val="00781144"/>
    <w:rsid w:val="007817CB"/>
    <w:rsid w:val="007819EA"/>
    <w:rsid w:val="00781AEE"/>
    <w:rsid w:val="00782272"/>
    <w:rsid w:val="0078233F"/>
    <w:rsid w:val="007825DF"/>
    <w:rsid w:val="007827E8"/>
    <w:rsid w:val="00782D21"/>
    <w:rsid w:val="007831D6"/>
    <w:rsid w:val="007836B9"/>
    <w:rsid w:val="00784269"/>
    <w:rsid w:val="00784589"/>
    <w:rsid w:val="00784CB2"/>
    <w:rsid w:val="0078501B"/>
    <w:rsid w:val="007850E4"/>
    <w:rsid w:val="00785883"/>
    <w:rsid w:val="0078649F"/>
    <w:rsid w:val="00786EB2"/>
    <w:rsid w:val="00786FF6"/>
    <w:rsid w:val="00787B05"/>
    <w:rsid w:val="007923F1"/>
    <w:rsid w:val="00792B96"/>
    <w:rsid w:val="00792CD4"/>
    <w:rsid w:val="00792ED9"/>
    <w:rsid w:val="00792EDC"/>
    <w:rsid w:val="00794603"/>
    <w:rsid w:val="00794D76"/>
    <w:rsid w:val="00794EEA"/>
    <w:rsid w:val="00795373"/>
    <w:rsid w:val="0079596F"/>
    <w:rsid w:val="00795EEC"/>
    <w:rsid w:val="00796D00"/>
    <w:rsid w:val="00796E41"/>
    <w:rsid w:val="00796F63"/>
    <w:rsid w:val="007972BD"/>
    <w:rsid w:val="007A0DFB"/>
    <w:rsid w:val="007A0F53"/>
    <w:rsid w:val="007A22E0"/>
    <w:rsid w:val="007A26B1"/>
    <w:rsid w:val="007A2794"/>
    <w:rsid w:val="007A39CE"/>
    <w:rsid w:val="007A407D"/>
    <w:rsid w:val="007A4E73"/>
    <w:rsid w:val="007A5A91"/>
    <w:rsid w:val="007A7713"/>
    <w:rsid w:val="007A798E"/>
    <w:rsid w:val="007B0270"/>
    <w:rsid w:val="007B02D2"/>
    <w:rsid w:val="007B03E9"/>
    <w:rsid w:val="007B0424"/>
    <w:rsid w:val="007B0C12"/>
    <w:rsid w:val="007B0CD9"/>
    <w:rsid w:val="007B37DB"/>
    <w:rsid w:val="007B4228"/>
    <w:rsid w:val="007B4598"/>
    <w:rsid w:val="007B5207"/>
    <w:rsid w:val="007B6D19"/>
    <w:rsid w:val="007B731A"/>
    <w:rsid w:val="007B766E"/>
    <w:rsid w:val="007B7F59"/>
    <w:rsid w:val="007B7F84"/>
    <w:rsid w:val="007C0F70"/>
    <w:rsid w:val="007C0FAB"/>
    <w:rsid w:val="007C180A"/>
    <w:rsid w:val="007C190A"/>
    <w:rsid w:val="007C1FEC"/>
    <w:rsid w:val="007C25D4"/>
    <w:rsid w:val="007C274A"/>
    <w:rsid w:val="007C2EFE"/>
    <w:rsid w:val="007C39AB"/>
    <w:rsid w:val="007C3BAD"/>
    <w:rsid w:val="007C3DC4"/>
    <w:rsid w:val="007C4372"/>
    <w:rsid w:val="007C52EF"/>
    <w:rsid w:val="007C53B5"/>
    <w:rsid w:val="007C56E2"/>
    <w:rsid w:val="007C5726"/>
    <w:rsid w:val="007C5A77"/>
    <w:rsid w:val="007C6FD3"/>
    <w:rsid w:val="007C7371"/>
    <w:rsid w:val="007D0125"/>
    <w:rsid w:val="007D181E"/>
    <w:rsid w:val="007D1F46"/>
    <w:rsid w:val="007D24F0"/>
    <w:rsid w:val="007D26BA"/>
    <w:rsid w:val="007D2F75"/>
    <w:rsid w:val="007D34FD"/>
    <w:rsid w:val="007D38F8"/>
    <w:rsid w:val="007D3C15"/>
    <w:rsid w:val="007D3C7F"/>
    <w:rsid w:val="007D41B0"/>
    <w:rsid w:val="007D480C"/>
    <w:rsid w:val="007D49CF"/>
    <w:rsid w:val="007D4DCF"/>
    <w:rsid w:val="007D5223"/>
    <w:rsid w:val="007D67BC"/>
    <w:rsid w:val="007D6A9A"/>
    <w:rsid w:val="007D6C3D"/>
    <w:rsid w:val="007E06E5"/>
    <w:rsid w:val="007E1985"/>
    <w:rsid w:val="007E2991"/>
    <w:rsid w:val="007E2DC8"/>
    <w:rsid w:val="007E2F07"/>
    <w:rsid w:val="007E3370"/>
    <w:rsid w:val="007E36CA"/>
    <w:rsid w:val="007E3C7D"/>
    <w:rsid w:val="007E44FB"/>
    <w:rsid w:val="007E4835"/>
    <w:rsid w:val="007E4C96"/>
    <w:rsid w:val="007E51DF"/>
    <w:rsid w:val="007E5216"/>
    <w:rsid w:val="007E560F"/>
    <w:rsid w:val="007E5E6D"/>
    <w:rsid w:val="007E6D83"/>
    <w:rsid w:val="007E75B4"/>
    <w:rsid w:val="007E7B7B"/>
    <w:rsid w:val="007E7CF8"/>
    <w:rsid w:val="007E7FB9"/>
    <w:rsid w:val="007F09B3"/>
    <w:rsid w:val="007F0F99"/>
    <w:rsid w:val="007F12FB"/>
    <w:rsid w:val="007F1827"/>
    <w:rsid w:val="007F1A02"/>
    <w:rsid w:val="007F1C8F"/>
    <w:rsid w:val="007F22C4"/>
    <w:rsid w:val="007F2635"/>
    <w:rsid w:val="007F3197"/>
    <w:rsid w:val="007F51EC"/>
    <w:rsid w:val="007F529F"/>
    <w:rsid w:val="007F5D73"/>
    <w:rsid w:val="007F6BCD"/>
    <w:rsid w:val="007F6CF7"/>
    <w:rsid w:val="007F6E67"/>
    <w:rsid w:val="007F6F0E"/>
    <w:rsid w:val="00800B28"/>
    <w:rsid w:val="0080119F"/>
    <w:rsid w:val="00801679"/>
    <w:rsid w:val="00801AB2"/>
    <w:rsid w:val="008020FA"/>
    <w:rsid w:val="00804512"/>
    <w:rsid w:val="0080483E"/>
    <w:rsid w:val="008055C4"/>
    <w:rsid w:val="00806C00"/>
    <w:rsid w:val="00807018"/>
    <w:rsid w:val="00807368"/>
    <w:rsid w:val="0080796B"/>
    <w:rsid w:val="00807A4E"/>
    <w:rsid w:val="00807D75"/>
    <w:rsid w:val="00807DA7"/>
    <w:rsid w:val="0081085B"/>
    <w:rsid w:val="0081153A"/>
    <w:rsid w:val="0081188B"/>
    <w:rsid w:val="008132DD"/>
    <w:rsid w:val="0081462A"/>
    <w:rsid w:val="00814ECD"/>
    <w:rsid w:val="00816CCF"/>
    <w:rsid w:val="0081704A"/>
    <w:rsid w:val="00817CED"/>
    <w:rsid w:val="00820015"/>
    <w:rsid w:val="00820359"/>
    <w:rsid w:val="00821B06"/>
    <w:rsid w:val="008227BC"/>
    <w:rsid w:val="0082286E"/>
    <w:rsid w:val="00822EB0"/>
    <w:rsid w:val="0082461D"/>
    <w:rsid w:val="00824AA7"/>
    <w:rsid w:val="00824ADF"/>
    <w:rsid w:val="00824B9D"/>
    <w:rsid w:val="008269B7"/>
    <w:rsid w:val="00826ED0"/>
    <w:rsid w:val="008273E5"/>
    <w:rsid w:val="00827B39"/>
    <w:rsid w:val="0083123C"/>
    <w:rsid w:val="00831481"/>
    <w:rsid w:val="0083150A"/>
    <w:rsid w:val="00831A5B"/>
    <w:rsid w:val="00831F24"/>
    <w:rsid w:val="00832763"/>
    <w:rsid w:val="00832BA5"/>
    <w:rsid w:val="008347E1"/>
    <w:rsid w:val="0083567A"/>
    <w:rsid w:val="0083787E"/>
    <w:rsid w:val="00837D2F"/>
    <w:rsid w:val="00840A14"/>
    <w:rsid w:val="00840BAF"/>
    <w:rsid w:val="00840BB5"/>
    <w:rsid w:val="00841961"/>
    <w:rsid w:val="00843447"/>
    <w:rsid w:val="00843FAA"/>
    <w:rsid w:val="008447E3"/>
    <w:rsid w:val="00844EB9"/>
    <w:rsid w:val="00845688"/>
    <w:rsid w:val="00845D74"/>
    <w:rsid w:val="00845D9E"/>
    <w:rsid w:val="00846469"/>
    <w:rsid w:val="008474B7"/>
    <w:rsid w:val="0084785F"/>
    <w:rsid w:val="008503BA"/>
    <w:rsid w:val="00850729"/>
    <w:rsid w:val="00850C8D"/>
    <w:rsid w:val="00850E19"/>
    <w:rsid w:val="00851215"/>
    <w:rsid w:val="00851819"/>
    <w:rsid w:val="00851E24"/>
    <w:rsid w:val="00853C90"/>
    <w:rsid w:val="00854402"/>
    <w:rsid w:val="0085456F"/>
    <w:rsid w:val="0085490B"/>
    <w:rsid w:val="0085495C"/>
    <w:rsid w:val="00854999"/>
    <w:rsid w:val="008552E7"/>
    <w:rsid w:val="00855418"/>
    <w:rsid w:val="00856441"/>
    <w:rsid w:val="008569E6"/>
    <w:rsid w:val="00857906"/>
    <w:rsid w:val="00857EEF"/>
    <w:rsid w:val="00860E14"/>
    <w:rsid w:val="00861446"/>
    <w:rsid w:val="00861C60"/>
    <w:rsid w:val="00861EB5"/>
    <w:rsid w:val="00862B9E"/>
    <w:rsid w:val="00862BC9"/>
    <w:rsid w:val="00863550"/>
    <w:rsid w:val="00863E0E"/>
    <w:rsid w:val="00864684"/>
    <w:rsid w:val="00865520"/>
    <w:rsid w:val="00865CF5"/>
    <w:rsid w:val="00866332"/>
    <w:rsid w:val="00866C2D"/>
    <w:rsid w:val="00867370"/>
    <w:rsid w:val="00867769"/>
    <w:rsid w:val="008710B7"/>
    <w:rsid w:val="008718AC"/>
    <w:rsid w:val="008720EC"/>
    <w:rsid w:val="008737C7"/>
    <w:rsid w:val="00873BF4"/>
    <w:rsid w:val="00874156"/>
    <w:rsid w:val="00874C46"/>
    <w:rsid w:val="008755C1"/>
    <w:rsid w:val="00876966"/>
    <w:rsid w:val="00876AC0"/>
    <w:rsid w:val="0087706D"/>
    <w:rsid w:val="0087744C"/>
    <w:rsid w:val="00880B7E"/>
    <w:rsid w:val="00881227"/>
    <w:rsid w:val="008819A7"/>
    <w:rsid w:val="00881A23"/>
    <w:rsid w:val="00881A64"/>
    <w:rsid w:val="00881BBB"/>
    <w:rsid w:val="00881F32"/>
    <w:rsid w:val="00882593"/>
    <w:rsid w:val="00883018"/>
    <w:rsid w:val="008831D3"/>
    <w:rsid w:val="00883A2D"/>
    <w:rsid w:val="00883D2F"/>
    <w:rsid w:val="00884AB6"/>
    <w:rsid w:val="00884C34"/>
    <w:rsid w:val="00885149"/>
    <w:rsid w:val="008857AC"/>
    <w:rsid w:val="00886A14"/>
    <w:rsid w:val="00887206"/>
    <w:rsid w:val="00887311"/>
    <w:rsid w:val="0089123C"/>
    <w:rsid w:val="00891441"/>
    <w:rsid w:val="00891986"/>
    <w:rsid w:val="00892B5E"/>
    <w:rsid w:val="00892C4C"/>
    <w:rsid w:val="00892E0A"/>
    <w:rsid w:val="00893418"/>
    <w:rsid w:val="00893625"/>
    <w:rsid w:val="0089387A"/>
    <w:rsid w:val="00893E18"/>
    <w:rsid w:val="008956D1"/>
    <w:rsid w:val="00895AFF"/>
    <w:rsid w:val="00895B3E"/>
    <w:rsid w:val="0089643F"/>
    <w:rsid w:val="00896B18"/>
    <w:rsid w:val="00897CD4"/>
    <w:rsid w:val="0089ACD7"/>
    <w:rsid w:val="008A0D9B"/>
    <w:rsid w:val="008A1EDC"/>
    <w:rsid w:val="008A2A12"/>
    <w:rsid w:val="008A3922"/>
    <w:rsid w:val="008A400E"/>
    <w:rsid w:val="008A5C43"/>
    <w:rsid w:val="008A5FA3"/>
    <w:rsid w:val="008A6409"/>
    <w:rsid w:val="008B158D"/>
    <w:rsid w:val="008B17E7"/>
    <w:rsid w:val="008B34DA"/>
    <w:rsid w:val="008B3561"/>
    <w:rsid w:val="008B3E5E"/>
    <w:rsid w:val="008B42C1"/>
    <w:rsid w:val="008B4412"/>
    <w:rsid w:val="008B4A66"/>
    <w:rsid w:val="008B6554"/>
    <w:rsid w:val="008B69C6"/>
    <w:rsid w:val="008C0775"/>
    <w:rsid w:val="008C0CD4"/>
    <w:rsid w:val="008C0F3F"/>
    <w:rsid w:val="008C17BE"/>
    <w:rsid w:val="008C1953"/>
    <w:rsid w:val="008C1F54"/>
    <w:rsid w:val="008C26CD"/>
    <w:rsid w:val="008C2FDB"/>
    <w:rsid w:val="008C33E9"/>
    <w:rsid w:val="008C4673"/>
    <w:rsid w:val="008C5059"/>
    <w:rsid w:val="008C6222"/>
    <w:rsid w:val="008C63DE"/>
    <w:rsid w:val="008C7103"/>
    <w:rsid w:val="008C77AD"/>
    <w:rsid w:val="008C7CFC"/>
    <w:rsid w:val="008C7F88"/>
    <w:rsid w:val="008D00E0"/>
    <w:rsid w:val="008D0A20"/>
    <w:rsid w:val="008D0BDF"/>
    <w:rsid w:val="008D0D46"/>
    <w:rsid w:val="008D0DF9"/>
    <w:rsid w:val="008D1069"/>
    <w:rsid w:val="008D1899"/>
    <w:rsid w:val="008D2D48"/>
    <w:rsid w:val="008D3BE8"/>
    <w:rsid w:val="008D4712"/>
    <w:rsid w:val="008D6359"/>
    <w:rsid w:val="008D6365"/>
    <w:rsid w:val="008D77EF"/>
    <w:rsid w:val="008E0581"/>
    <w:rsid w:val="008E2101"/>
    <w:rsid w:val="008E2521"/>
    <w:rsid w:val="008E2A73"/>
    <w:rsid w:val="008E39C8"/>
    <w:rsid w:val="008E4A40"/>
    <w:rsid w:val="008E4CC3"/>
    <w:rsid w:val="008E66BE"/>
    <w:rsid w:val="008E7845"/>
    <w:rsid w:val="008F2A59"/>
    <w:rsid w:val="008F34C8"/>
    <w:rsid w:val="008F45FD"/>
    <w:rsid w:val="008F4DE9"/>
    <w:rsid w:val="008F57DA"/>
    <w:rsid w:val="008F57FB"/>
    <w:rsid w:val="008F603B"/>
    <w:rsid w:val="00901440"/>
    <w:rsid w:val="00902437"/>
    <w:rsid w:val="009028B5"/>
    <w:rsid w:val="00902A14"/>
    <w:rsid w:val="00902C8A"/>
    <w:rsid w:val="0090368A"/>
    <w:rsid w:val="009041F0"/>
    <w:rsid w:val="00904761"/>
    <w:rsid w:val="009049EF"/>
    <w:rsid w:val="0090514D"/>
    <w:rsid w:val="00905964"/>
    <w:rsid w:val="00907210"/>
    <w:rsid w:val="009079AE"/>
    <w:rsid w:val="00907DAE"/>
    <w:rsid w:val="009103C9"/>
    <w:rsid w:val="009106EC"/>
    <w:rsid w:val="00910CC6"/>
    <w:rsid w:val="00910ED1"/>
    <w:rsid w:val="00911B98"/>
    <w:rsid w:val="00912697"/>
    <w:rsid w:val="00912C46"/>
    <w:rsid w:val="00912DC0"/>
    <w:rsid w:val="00913115"/>
    <w:rsid w:val="0091320A"/>
    <w:rsid w:val="00913F76"/>
    <w:rsid w:val="009140C5"/>
    <w:rsid w:val="0091499B"/>
    <w:rsid w:val="00914C92"/>
    <w:rsid w:val="00915155"/>
    <w:rsid w:val="009168DC"/>
    <w:rsid w:val="00916ED3"/>
    <w:rsid w:val="00917D17"/>
    <w:rsid w:val="00920940"/>
    <w:rsid w:val="00920A83"/>
    <w:rsid w:val="009214B0"/>
    <w:rsid w:val="00921E18"/>
    <w:rsid w:val="0092274D"/>
    <w:rsid w:val="00922A6B"/>
    <w:rsid w:val="009237DE"/>
    <w:rsid w:val="0092385A"/>
    <w:rsid w:val="00923EFE"/>
    <w:rsid w:val="009262F4"/>
    <w:rsid w:val="00926D46"/>
    <w:rsid w:val="009271DE"/>
    <w:rsid w:val="00927320"/>
    <w:rsid w:val="00930139"/>
    <w:rsid w:val="009303EE"/>
    <w:rsid w:val="00930A86"/>
    <w:rsid w:val="00930C6B"/>
    <w:rsid w:val="00930DC5"/>
    <w:rsid w:val="009321CF"/>
    <w:rsid w:val="009322A3"/>
    <w:rsid w:val="009328D1"/>
    <w:rsid w:val="00934435"/>
    <w:rsid w:val="00934441"/>
    <w:rsid w:val="00934473"/>
    <w:rsid w:val="00934AC6"/>
    <w:rsid w:val="0093615D"/>
    <w:rsid w:val="00936DFC"/>
    <w:rsid w:val="00937E26"/>
    <w:rsid w:val="00941109"/>
    <w:rsid w:val="009413F1"/>
    <w:rsid w:val="009417DE"/>
    <w:rsid w:val="00942B06"/>
    <w:rsid w:val="00942C78"/>
    <w:rsid w:val="0094376D"/>
    <w:rsid w:val="009449FE"/>
    <w:rsid w:val="009460FF"/>
    <w:rsid w:val="0094612E"/>
    <w:rsid w:val="00951618"/>
    <w:rsid w:val="00951A58"/>
    <w:rsid w:val="00951BFB"/>
    <w:rsid w:val="00952528"/>
    <w:rsid w:val="00952E39"/>
    <w:rsid w:val="00953180"/>
    <w:rsid w:val="009543EA"/>
    <w:rsid w:val="00954C86"/>
    <w:rsid w:val="0095702A"/>
    <w:rsid w:val="00957649"/>
    <w:rsid w:val="00957CF9"/>
    <w:rsid w:val="00960948"/>
    <w:rsid w:val="00960C9E"/>
    <w:rsid w:val="00961413"/>
    <w:rsid w:val="0096336D"/>
    <w:rsid w:val="00963B54"/>
    <w:rsid w:val="009640F8"/>
    <w:rsid w:val="0096442A"/>
    <w:rsid w:val="00964ABA"/>
    <w:rsid w:val="00964AE1"/>
    <w:rsid w:val="00965614"/>
    <w:rsid w:val="00966987"/>
    <w:rsid w:val="00966E18"/>
    <w:rsid w:val="009679BA"/>
    <w:rsid w:val="0097038B"/>
    <w:rsid w:val="00970A4C"/>
    <w:rsid w:val="00971E56"/>
    <w:rsid w:val="00972A0E"/>
    <w:rsid w:val="00972F00"/>
    <w:rsid w:val="00973449"/>
    <w:rsid w:val="00973466"/>
    <w:rsid w:val="009749FB"/>
    <w:rsid w:val="009759AF"/>
    <w:rsid w:val="009772CB"/>
    <w:rsid w:val="009779A2"/>
    <w:rsid w:val="0098018A"/>
    <w:rsid w:val="009801DF"/>
    <w:rsid w:val="009807E4"/>
    <w:rsid w:val="0098158A"/>
    <w:rsid w:val="00981D43"/>
    <w:rsid w:val="00981F96"/>
    <w:rsid w:val="009831D5"/>
    <w:rsid w:val="0098547C"/>
    <w:rsid w:val="00985EF1"/>
    <w:rsid w:val="00986139"/>
    <w:rsid w:val="009867A0"/>
    <w:rsid w:val="0098778E"/>
    <w:rsid w:val="00990B51"/>
    <w:rsid w:val="00990B86"/>
    <w:rsid w:val="00991C62"/>
    <w:rsid w:val="00994305"/>
    <w:rsid w:val="00994391"/>
    <w:rsid w:val="00994A2E"/>
    <w:rsid w:val="00995818"/>
    <w:rsid w:val="00995BCA"/>
    <w:rsid w:val="00996DD1"/>
    <w:rsid w:val="009974F7"/>
    <w:rsid w:val="009A0F16"/>
    <w:rsid w:val="009A104B"/>
    <w:rsid w:val="009A1CA5"/>
    <w:rsid w:val="009A1E8D"/>
    <w:rsid w:val="009A218E"/>
    <w:rsid w:val="009A28E0"/>
    <w:rsid w:val="009A2FA5"/>
    <w:rsid w:val="009A2FE0"/>
    <w:rsid w:val="009A3DF0"/>
    <w:rsid w:val="009A45AF"/>
    <w:rsid w:val="009A45D4"/>
    <w:rsid w:val="009A6FB3"/>
    <w:rsid w:val="009A7A59"/>
    <w:rsid w:val="009B0BE5"/>
    <w:rsid w:val="009B0D83"/>
    <w:rsid w:val="009B0E0F"/>
    <w:rsid w:val="009B0F7A"/>
    <w:rsid w:val="009B1354"/>
    <w:rsid w:val="009B19E6"/>
    <w:rsid w:val="009B1AAE"/>
    <w:rsid w:val="009B1C61"/>
    <w:rsid w:val="009B1E76"/>
    <w:rsid w:val="009B33D4"/>
    <w:rsid w:val="009B359B"/>
    <w:rsid w:val="009B4086"/>
    <w:rsid w:val="009B41E3"/>
    <w:rsid w:val="009B4254"/>
    <w:rsid w:val="009B4271"/>
    <w:rsid w:val="009B4750"/>
    <w:rsid w:val="009B4F58"/>
    <w:rsid w:val="009B507B"/>
    <w:rsid w:val="009B6FD2"/>
    <w:rsid w:val="009B7B34"/>
    <w:rsid w:val="009B7DA8"/>
    <w:rsid w:val="009B7FB3"/>
    <w:rsid w:val="009C008C"/>
    <w:rsid w:val="009C076D"/>
    <w:rsid w:val="009C1E0B"/>
    <w:rsid w:val="009C28B8"/>
    <w:rsid w:val="009C3225"/>
    <w:rsid w:val="009C3ACA"/>
    <w:rsid w:val="009C4534"/>
    <w:rsid w:val="009C4694"/>
    <w:rsid w:val="009C4D1D"/>
    <w:rsid w:val="009C51AF"/>
    <w:rsid w:val="009C5B3A"/>
    <w:rsid w:val="009C67AB"/>
    <w:rsid w:val="009C6ED7"/>
    <w:rsid w:val="009C73A7"/>
    <w:rsid w:val="009C77E8"/>
    <w:rsid w:val="009D0098"/>
    <w:rsid w:val="009D01F9"/>
    <w:rsid w:val="009D0754"/>
    <w:rsid w:val="009D0FDF"/>
    <w:rsid w:val="009D19FB"/>
    <w:rsid w:val="009D2185"/>
    <w:rsid w:val="009D29ED"/>
    <w:rsid w:val="009D2B60"/>
    <w:rsid w:val="009D3065"/>
    <w:rsid w:val="009D3A72"/>
    <w:rsid w:val="009D44D2"/>
    <w:rsid w:val="009D4889"/>
    <w:rsid w:val="009D55FB"/>
    <w:rsid w:val="009D567F"/>
    <w:rsid w:val="009D70E5"/>
    <w:rsid w:val="009E0088"/>
    <w:rsid w:val="009E0299"/>
    <w:rsid w:val="009E02EA"/>
    <w:rsid w:val="009E0DCD"/>
    <w:rsid w:val="009E0E63"/>
    <w:rsid w:val="009E103D"/>
    <w:rsid w:val="009E1089"/>
    <w:rsid w:val="009E1502"/>
    <w:rsid w:val="009E1ACD"/>
    <w:rsid w:val="009E1CE6"/>
    <w:rsid w:val="009E2442"/>
    <w:rsid w:val="009E25B4"/>
    <w:rsid w:val="009E298D"/>
    <w:rsid w:val="009E3833"/>
    <w:rsid w:val="009E4427"/>
    <w:rsid w:val="009E46DE"/>
    <w:rsid w:val="009E4941"/>
    <w:rsid w:val="009E49A4"/>
    <w:rsid w:val="009E5CF1"/>
    <w:rsid w:val="009E5E38"/>
    <w:rsid w:val="009E602C"/>
    <w:rsid w:val="009E6D3D"/>
    <w:rsid w:val="009E76F7"/>
    <w:rsid w:val="009E7A81"/>
    <w:rsid w:val="009F0744"/>
    <w:rsid w:val="009F13D1"/>
    <w:rsid w:val="009F22C6"/>
    <w:rsid w:val="009F3D05"/>
    <w:rsid w:val="009F42AC"/>
    <w:rsid w:val="009F4777"/>
    <w:rsid w:val="009F4AF5"/>
    <w:rsid w:val="009F5257"/>
    <w:rsid w:val="009F5318"/>
    <w:rsid w:val="009F5AEB"/>
    <w:rsid w:val="009F5B16"/>
    <w:rsid w:val="009F61AE"/>
    <w:rsid w:val="009F66BB"/>
    <w:rsid w:val="009F7416"/>
    <w:rsid w:val="009F78BC"/>
    <w:rsid w:val="009F7A06"/>
    <w:rsid w:val="009F7F0C"/>
    <w:rsid w:val="00A003CC"/>
    <w:rsid w:val="00A006E9"/>
    <w:rsid w:val="00A0187D"/>
    <w:rsid w:val="00A01F5C"/>
    <w:rsid w:val="00A02F76"/>
    <w:rsid w:val="00A0352E"/>
    <w:rsid w:val="00A038C2"/>
    <w:rsid w:val="00A03934"/>
    <w:rsid w:val="00A039AE"/>
    <w:rsid w:val="00A043BB"/>
    <w:rsid w:val="00A04992"/>
    <w:rsid w:val="00A050B9"/>
    <w:rsid w:val="00A05E0B"/>
    <w:rsid w:val="00A07534"/>
    <w:rsid w:val="00A07608"/>
    <w:rsid w:val="00A0785F"/>
    <w:rsid w:val="00A1049F"/>
    <w:rsid w:val="00A1065E"/>
    <w:rsid w:val="00A10A7F"/>
    <w:rsid w:val="00A1105C"/>
    <w:rsid w:val="00A11773"/>
    <w:rsid w:val="00A12DD5"/>
    <w:rsid w:val="00A1339B"/>
    <w:rsid w:val="00A145F6"/>
    <w:rsid w:val="00A14A47"/>
    <w:rsid w:val="00A15CF8"/>
    <w:rsid w:val="00A15DBF"/>
    <w:rsid w:val="00A17274"/>
    <w:rsid w:val="00A177CC"/>
    <w:rsid w:val="00A1782B"/>
    <w:rsid w:val="00A17DF9"/>
    <w:rsid w:val="00A20A2B"/>
    <w:rsid w:val="00A21595"/>
    <w:rsid w:val="00A21C0E"/>
    <w:rsid w:val="00A23B82"/>
    <w:rsid w:val="00A23CC3"/>
    <w:rsid w:val="00A243AF"/>
    <w:rsid w:val="00A24B58"/>
    <w:rsid w:val="00A24DD0"/>
    <w:rsid w:val="00A252E8"/>
    <w:rsid w:val="00A27F55"/>
    <w:rsid w:val="00A3055F"/>
    <w:rsid w:val="00A30BA6"/>
    <w:rsid w:val="00A31501"/>
    <w:rsid w:val="00A31DFB"/>
    <w:rsid w:val="00A32D48"/>
    <w:rsid w:val="00A33E46"/>
    <w:rsid w:val="00A34243"/>
    <w:rsid w:val="00A34C0F"/>
    <w:rsid w:val="00A364C9"/>
    <w:rsid w:val="00A36A25"/>
    <w:rsid w:val="00A37F32"/>
    <w:rsid w:val="00A40016"/>
    <w:rsid w:val="00A408AC"/>
    <w:rsid w:val="00A40960"/>
    <w:rsid w:val="00A41018"/>
    <w:rsid w:val="00A4122B"/>
    <w:rsid w:val="00A42EEF"/>
    <w:rsid w:val="00A44C35"/>
    <w:rsid w:val="00A45BF3"/>
    <w:rsid w:val="00A4663A"/>
    <w:rsid w:val="00A4664A"/>
    <w:rsid w:val="00A468B2"/>
    <w:rsid w:val="00A474ED"/>
    <w:rsid w:val="00A47DEF"/>
    <w:rsid w:val="00A507DE"/>
    <w:rsid w:val="00A50C1D"/>
    <w:rsid w:val="00A51312"/>
    <w:rsid w:val="00A51954"/>
    <w:rsid w:val="00A51F92"/>
    <w:rsid w:val="00A5217D"/>
    <w:rsid w:val="00A5217F"/>
    <w:rsid w:val="00A52FA2"/>
    <w:rsid w:val="00A53386"/>
    <w:rsid w:val="00A539AD"/>
    <w:rsid w:val="00A5421D"/>
    <w:rsid w:val="00A561CD"/>
    <w:rsid w:val="00A56E63"/>
    <w:rsid w:val="00A579E9"/>
    <w:rsid w:val="00A57E74"/>
    <w:rsid w:val="00A57F07"/>
    <w:rsid w:val="00A602F7"/>
    <w:rsid w:val="00A6139D"/>
    <w:rsid w:val="00A6197F"/>
    <w:rsid w:val="00A61ADB"/>
    <w:rsid w:val="00A622C0"/>
    <w:rsid w:val="00A638C2"/>
    <w:rsid w:val="00A643B4"/>
    <w:rsid w:val="00A6492C"/>
    <w:rsid w:val="00A65092"/>
    <w:rsid w:val="00A66B2C"/>
    <w:rsid w:val="00A66BDD"/>
    <w:rsid w:val="00A66F74"/>
    <w:rsid w:val="00A67F66"/>
    <w:rsid w:val="00A713BB"/>
    <w:rsid w:val="00A72081"/>
    <w:rsid w:val="00A7230F"/>
    <w:rsid w:val="00A72DFB"/>
    <w:rsid w:val="00A73967"/>
    <w:rsid w:val="00A74050"/>
    <w:rsid w:val="00A75A8B"/>
    <w:rsid w:val="00A75C15"/>
    <w:rsid w:val="00A765DF"/>
    <w:rsid w:val="00A76E7F"/>
    <w:rsid w:val="00A7702F"/>
    <w:rsid w:val="00A773E8"/>
    <w:rsid w:val="00A77522"/>
    <w:rsid w:val="00A802E2"/>
    <w:rsid w:val="00A807EC"/>
    <w:rsid w:val="00A81112"/>
    <w:rsid w:val="00A8211A"/>
    <w:rsid w:val="00A8251B"/>
    <w:rsid w:val="00A82CFB"/>
    <w:rsid w:val="00A831CA"/>
    <w:rsid w:val="00A83420"/>
    <w:rsid w:val="00A837D2"/>
    <w:rsid w:val="00A83C01"/>
    <w:rsid w:val="00A840FB"/>
    <w:rsid w:val="00A85729"/>
    <w:rsid w:val="00A85F53"/>
    <w:rsid w:val="00A86435"/>
    <w:rsid w:val="00A86695"/>
    <w:rsid w:val="00A86779"/>
    <w:rsid w:val="00A86ED8"/>
    <w:rsid w:val="00A870E5"/>
    <w:rsid w:val="00A87433"/>
    <w:rsid w:val="00A87500"/>
    <w:rsid w:val="00A87A83"/>
    <w:rsid w:val="00A90692"/>
    <w:rsid w:val="00A90A4F"/>
    <w:rsid w:val="00A913C3"/>
    <w:rsid w:val="00A91D07"/>
    <w:rsid w:val="00A929FF"/>
    <w:rsid w:val="00A93E92"/>
    <w:rsid w:val="00A93FC8"/>
    <w:rsid w:val="00A94502"/>
    <w:rsid w:val="00A95147"/>
    <w:rsid w:val="00A95373"/>
    <w:rsid w:val="00A9731D"/>
    <w:rsid w:val="00A973E4"/>
    <w:rsid w:val="00A97D94"/>
    <w:rsid w:val="00AA02D5"/>
    <w:rsid w:val="00AA0336"/>
    <w:rsid w:val="00AA14B1"/>
    <w:rsid w:val="00AA185B"/>
    <w:rsid w:val="00AA5FA7"/>
    <w:rsid w:val="00AA61DD"/>
    <w:rsid w:val="00AA62A4"/>
    <w:rsid w:val="00AA68E9"/>
    <w:rsid w:val="00AA6D62"/>
    <w:rsid w:val="00AA7962"/>
    <w:rsid w:val="00AA7D39"/>
    <w:rsid w:val="00AB08C9"/>
    <w:rsid w:val="00AB0B10"/>
    <w:rsid w:val="00AB0C2C"/>
    <w:rsid w:val="00AB13D1"/>
    <w:rsid w:val="00AB17FF"/>
    <w:rsid w:val="00AB1D4C"/>
    <w:rsid w:val="00AB22BC"/>
    <w:rsid w:val="00AB2A91"/>
    <w:rsid w:val="00AB343E"/>
    <w:rsid w:val="00AB3CDF"/>
    <w:rsid w:val="00AB3F29"/>
    <w:rsid w:val="00AB4900"/>
    <w:rsid w:val="00AB490D"/>
    <w:rsid w:val="00AB5C3E"/>
    <w:rsid w:val="00AB66F4"/>
    <w:rsid w:val="00AB78BE"/>
    <w:rsid w:val="00AC0543"/>
    <w:rsid w:val="00AC0B56"/>
    <w:rsid w:val="00AC1624"/>
    <w:rsid w:val="00AC24E6"/>
    <w:rsid w:val="00AC2EE8"/>
    <w:rsid w:val="00AC3752"/>
    <w:rsid w:val="00AC3D8C"/>
    <w:rsid w:val="00AC40E0"/>
    <w:rsid w:val="00AC45A7"/>
    <w:rsid w:val="00AC5836"/>
    <w:rsid w:val="00AC5B81"/>
    <w:rsid w:val="00AC63D4"/>
    <w:rsid w:val="00AC66BC"/>
    <w:rsid w:val="00AC7F69"/>
    <w:rsid w:val="00AD176B"/>
    <w:rsid w:val="00AD1BC7"/>
    <w:rsid w:val="00AD234E"/>
    <w:rsid w:val="00AD26C9"/>
    <w:rsid w:val="00AD2F59"/>
    <w:rsid w:val="00AD39FC"/>
    <w:rsid w:val="00AD4485"/>
    <w:rsid w:val="00AD4E9D"/>
    <w:rsid w:val="00AD4F01"/>
    <w:rsid w:val="00AD5C55"/>
    <w:rsid w:val="00AD5D84"/>
    <w:rsid w:val="00AD6D8B"/>
    <w:rsid w:val="00AE0217"/>
    <w:rsid w:val="00AE02CA"/>
    <w:rsid w:val="00AE0BC2"/>
    <w:rsid w:val="00AE13F6"/>
    <w:rsid w:val="00AE18E4"/>
    <w:rsid w:val="00AE20C0"/>
    <w:rsid w:val="00AE2370"/>
    <w:rsid w:val="00AE245C"/>
    <w:rsid w:val="00AE4BD9"/>
    <w:rsid w:val="00AE4E86"/>
    <w:rsid w:val="00AE58D1"/>
    <w:rsid w:val="00AE59DD"/>
    <w:rsid w:val="00AE5A5C"/>
    <w:rsid w:val="00AE6B8D"/>
    <w:rsid w:val="00AE6FE0"/>
    <w:rsid w:val="00AE709A"/>
    <w:rsid w:val="00AE755D"/>
    <w:rsid w:val="00AF0056"/>
    <w:rsid w:val="00AF01A8"/>
    <w:rsid w:val="00AF05BD"/>
    <w:rsid w:val="00AF1111"/>
    <w:rsid w:val="00AF1479"/>
    <w:rsid w:val="00AF249B"/>
    <w:rsid w:val="00AF2EBA"/>
    <w:rsid w:val="00AF3060"/>
    <w:rsid w:val="00AF545D"/>
    <w:rsid w:val="00AF5800"/>
    <w:rsid w:val="00AF63F4"/>
    <w:rsid w:val="00AF68EC"/>
    <w:rsid w:val="00AF6EAE"/>
    <w:rsid w:val="00AF6F95"/>
    <w:rsid w:val="00AF7907"/>
    <w:rsid w:val="00AF7B53"/>
    <w:rsid w:val="00AF7D01"/>
    <w:rsid w:val="00AF7DD1"/>
    <w:rsid w:val="00B00AC0"/>
    <w:rsid w:val="00B026C3"/>
    <w:rsid w:val="00B03011"/>
    <w:rsid w:val="00B035CF"/>
    <w:rsid w:val="00B038C5"/>
    <w:rsid w:val="00B03B80"/>
    <w:rsid w:val="00B03C65"/>
    <w:rsid w:val="00B045E4"/>
    <w:rsid w:val="00B04FE1"/>
    <w:rsid w:val="00B062A7"/>
    <w:rsid w:val="00B07400"/>
    <w:rsid w:val="00B07EA1"/>
    <w:rsid w:val="00B1041D"/>
    <w:rsid w:val="00B10915"/>
    <w:rsid w:val="00B11188"/>
    <w:rsid w:val="00B117D2"/>
    <w:rsid w:val="00B11E48"/>
    <w:rsid w:val="00B1273A"/>
    <w:rsid w:val="00B14B52"/>
    <w:rsid w:val="00B155D8"/>
    <w:rsid w:val="00B167AF"/>
    <w:rsid w:val="00B1790E"/>
    <w:rsid w:val="00B2021B"/>
    <w:rsid w:val="00B20B7C"/>
    <w:rsid w:val="00B211F8"/>
    <w:rsid w:val="00B2296E"/>
    <w:rsid w:val="00B22DBD"/>
    <w:rsid w:val="00B2394A"/>
    <w:rsid w:val="00B249E0"/>
    <w:rsid w:val="00B24A8F"/>
    <w:rsid w:val="00B25286"/>
    <w:rsid w:val="00B26F3D"/>
    <w:rsid w:val="00B27D11"/>
    <w:rsid w:val="00B301F4"/>
    <w:rsid w:val="00B31524"/>
    <w:rsid w:val="00B31C2D"/>
    <w:rsid w:val="00B325BF"/>
    <w:rsid w:val="00B32F91"/>
    <w:rsid w:val="00B33819"/>
    <w:rsid w:val="00B35DC9"/>
    <w:rsid w:val="00B3680B"/>
    <w:rsid w:val="00B3690A"/>
    <w:rsid w:val="00B36B5F"/>
    <w:rsid w:val="00B378E4"/>
    <w:rsid w:val="00B3796F"/>
    <w:rsid w:val="00B3797F"/>
    <w:rsid w:val="00B37E53"/>
    <w:rsid w:val="00B402C4"/>
    <w:rsid w:val="00B4067B"/>
    <w:rsid w:val="00B40944"/>
    <w:rsid w:val="00B41EF2"/>
    <w:rsid w:val="00B4255F"/>
    <w:rsid w:val="00B430E9"/>
    <w:rsid w:val="00B43A82"/>
    <w:rsid w:val="00B43BCE"/>
    <w:rsid w:val="00B43C5F"/>
    <w:rsid w:val="00B4485D"/>
    <w:rsid w:val="00B44D4A"/>
    <w:rsid w:val="00B4547D"/>
    <w:rsid w:val="00B45A36"/>
    <w:rsid w:val="00B45D39"/>
    <w:rsid w:val="00B4623F"/>
    <w:rsid w:val="00B469F5"/>
    <w:rsid w:val="00B4777C"/>
    <w:rsid w:val="00B500FE"/>
    <w:rsid w:val="00B50453"/>
    <w:rsid w:val="00B51047"/>
    <w:rsid w:val="00B52340"/>
    <w:rsid w:val="00B52DAB"/>
    <w:rsid w:val="00B53288"/>
    <w:rsid w:val="00B53E92"/>
    <w:rsid w:val="00B55425"/>
    <w:rsid w:val="00B55802"/>
    <w:rsid w:val="00B55B4A"/>
    <w:rsid w:val="00B56097"/>
    <w:rsid w:val="00B56C4D"/>
    <w:rsid w:val="00B56D65"/>
    <w:rsid w:val="00B5723A"/>
    <w:rsid w:val="00B60035"/>
    <w:rsid w:val="00B60E32"/>
    <w:rsid w:val="00B60EC1"/>
    <w:rsid w:val="00B60F5B"/>
    <w:rsid w:val="00B615BD"/>
    <w:rsid w:val="00B62237"/>
    <w:rsid w:val="00B627F6"/>
    <w:rsid w:val="00B632FC"/>
    <w:rsid w:val="00B644E7"/>
    <w:rsid w:val="00B64F67"/>
    <w:rsid w:val="00B65FD9"/>
    <w:rsid w:val="00B666E0"/>
    <w:rsid w:val="00B66A4B"/>
    <w:rsid w:val="00B67625"/>
    <w:rsid w:val="00B70A1E"/>
    <w:rsid w:val="00B7115F"/>
    <w:rsid w:val="00B71803"/>
    <w:rsid w:val="00B71A25"/>
    <w:rsid w:val="00B722A4"/>
    <w:rsid w:val="00B7257B"/>
    <w:rsid w:val="00B72ECA"/>
    <w:rsid w:val="00B73521"/>
    <w:rsid w:val="00B7402E"/>
    <w:rsid w:val="00B74174"/>
    <w:rsid w:val="00B742F5"/>
    <w:rsid w:val="00B74688"/>
    <w:rsid w:val="00B749BB"/>
    <w:rsid w:val="00B75A81"/>
    <w:rsid w:val="00B76383"/>
    <w:rsid w:val="00B7662C"/>
    <w:rsid w:val="00B775B4"/>
    <w:rsid w:val="00B80519"/>
    <w:rsid w:val="00B831F0"/>
    <w:rsid w:val="00B83CA6"/>
    <w:rsid w:val="00B83DB5"/>
    <w:rsid w:val="00B84150"/>
    <w:rsid w:val="00B84236"/>
    <w:rsid w:val="00B84BD7"/>
    <w:rsid w:val="00B85236"/>
    <w:rsid w:val="00B852D4"/>
    <w:rsid w:val="00B85A69"/>
    <w:rsid w:val="00B85B3B"/>
    <w:rsid w:val="00B8605F"/>
    <w:rsid w:val="00B86204"/>
    <w:rsid w:val="00B8667D"/>
    <w:rsid w:val="00B86766"/>
    <w:rsid w:val="00B871F3"/>
    <w:rsid w:val="00B87A05"/>
    <w:rsid w:val="00B9011E"/>
    <w:rsid w:val="00B90621"/>
    <w:rsid w:val="00B9240A"/>
    <w:rsid w:val="00B928BF"/>
    <w:rsid w:val="00B936A1"/>
    <w:rsid w:val="00B94EFF"/>
    <w:rsid w:val="00B95803"/>
    <w:rsid w:val="00B959BA"/>
    <w:rsid w:val="00B967D7"/>
    <w:rsid w:val="00BA0402"/>
    <w:rsid w:val="00BA054F"/>
    <w:rsid w:val="00BA08A6"/>
    <w:rsid w:val="00BA0DE8"/>
    <w:rsid w:val="00BA18C9"/>
    <w:rsid w:val="00BA1B2D"/>
    <w:rsid w:val="00BA1C62"/>
    <w:rsid w:val="00BA2B74"/>
    <w:rsid w:val="00BA313C"/>
    <w:rsid w:val="00BA32D2"/>
    <w:rsid w:val="00BA3AA9"/>
    <w:rsid w:val="00BA53E3"/>
    <w:rsid w:val="00BA58EE"/>
    <w:rsid w:val="00BA654C"/>
    <w:rsid w:val="00BA748E"/>
    <w:rsid w:val="00BA78C9"/>
    <w:rsid w:val="00BA7A6B"/>
    <w:rsid w:val="00BB0162"/>
    <w:rsid w:val="00BB127E"/>
    <w:rsid w:val="00BB1989"/>
    <w:rsid w:val="00BB1BFE"/>
    <w:rsid w:val="00BB272B"/>
    <w:rsid w:val="00BB28C4"/>
    <w:rsid w:val="00BB30EA"/>
    <w:rsid w:val="00BB35C8"/>
    <w:rsid w:val="00BB3DD7"/>
    <w:rsid w:val="00BB44F0"/>
    <w:rsid w:val="00BB5831"/>
    <w:rsid w:val="00BB5A7F"/>
    <w:rsid w:val="00BB6384"/>
    <w:rsid w:val="00BB6670"/>
    <w:rsid w:val="00BC023F"/>
    <w:rsid w:val="00BC082C"/>
    <w:rsid w:val="00BC0BE6"/>
    <w:rsid w:val="00BC0DA5"/>
    <w:rsid w:val="00BC23D4"/>
    <w:rsid w:val="00BC2FEF"/>
    <w:rsid w:val="00BC3511"/>
    <w:rsid w:val="00BC5A3C"/>
    <w:rsid w:val="00BC73B7"/>
    <w:rsid w:val="00BD0106"/>
    <w:rsid w:val="00BD05F2"/>
    <w:rsid w:val="00BD07B7"/>
    <w:rsid w:val="00BD086F"/>
    <w:rsid w:val="00BD1062"/>
    <w:rsid w:val="00BD1D7B"/>
    <w:rsid w:val="00BD202A"/>
    <w:rsid w:val="00BD2491"/>
    <w:rsid w:val="00BD26EA"/>
    <w:rsid w:val="00BD27F0"/>
    <w:rsid w:val="00BD48C0"/>
    <w:rsid w:val="00BD49EB"/>
    <w:rsid w:val="00BD4E9F"/>
    <w:rsid w:val="00BD4F0C"/>
    <w:rsid w:val="00BD554B"/>
    <w:rsid w:val="00BD5958"/>
    <w:rsid w:val="00BD5D05"/>
    <w:rsid w:val="00BD6B03"/>
    <w:rsid w:val="00BD768A"/>
    <w:rsid w:val="00BD7796"/>
    <w:rsid w:val="00BE10EA"/>
    <w:rsid w:val="00BE1BF7"/>
    <w:rsid w:val="00BE2019"/>
    <w:rsid w:val="00BE231B"/>
    <w:rsid w:val="00BE340E"/>
    <w:rsid w:val="00BE46D2"/>
    <w:rsid w:val="00BE4F93"/>
    <w:rsid w:val="00BE5BA7"/>
    <w:rsid w:val="00BE60DD"/>
    <w:rsid w:val="00BE61B1"/>
    <w:rsid w:val="00BE70C8"/>
    <w:rsid w:val="00BF12AF"/>
    <w:rsid w:val="00BF22B2"/>
    <w:rsid w:val="00BF2683"/>
    <w:rsid w:val="00BF2C14"/>
    <w:rsid w:val="00BF48CB"/>
    <w:rsid w:val="00BF4B5F"/>
    <w:rsid w:val="00BF4E27"/>
    <w:rsid w:val="00BF4F17"/>
    <w:rsid w:val="00BF4F37"/>
    <w:rsid w:val="00BF5465"/>
    <w:rsid w:val="00BF592C"/>
    <w:rsid w:val="00BF6241"/>
    <w:rsid w:val="00BF6918"/>
    <w:rsid w:val="00BF6BFE"/>
    <w:rsid w:val="00BF6F1E"/>
    <w:rsid w:val="00BF7203"/>
    <w:rsid w:val="00BF7BCE"/>
    <w:rsid w:val="00C00C26"/>
    <w:rsid w:val="00C00CAF"/>
    <w:rsid w:val="00C01054"/>
    <w:rsid w:val="00C0195F"/>
    <w:rsid w:val="00C01B99"/>
    <w:rsid w:val="00C0222D"/>
    <w:rsid w:val="00C0278F"/>
    <w:rsid w:val="00C0281F"/>
    <w:rsid w:val="00C02990"/>
    <w:rsid w:val="00C029C1"/>
    <w:rsid w:val="00C03084"/>
    <w:rsid w:val="00C03395"/>
    <w:rsid w:val="00C0387D"/>
    <w:rsid w:val="00C040E5"/>
    <w:rsid w:val="00C04265"/>
    <w:rsid w:val="00C043BD"/>
    <w:rsid w:val="00C05B87"/>
    <w:rsid w:val="00C0604B"/>
    <w:rsid w:val="00C062C7"/>
    <w:rsid w:val="00C06B13"/>
    <w:rsid w:val="00C06FCE"/>
    <w:rsid w:val="00C07344"/>
    <w:rsid w:val="00C07FA5"/>
    <w:rsid w:val="00C07FC7"/>
    <w:rsid w:val="00C10E0F"/>
    <w:rsid w:val="00C12084"/>
    <w:rsid w:val="00C12368"/>
    <w:rsid w:val="00C14997"/>
    <w:rsid w:val="00C161C2"/>
    <w:rsid w:val="00C1702E"/>
    <w:rsid w:val="00C21620"/>
    <w:rsid w:val="00C2225C"/>
    <w:rsid w:val="00C2231F"/>
    <w:rsid w:val="00C224EE"/>
    <w:rsid w:val="00C23890"/>
    <w:rsid w:val="00C23B76"/>
    <w:rsid w:val="00C24281"/>
    <w:rsid w:val="00C2478B"/>
    <w:rsid w:val="00C247AB"/>
    <w:rsid w:val="00C25207"/>
    <w:rsid w:val="00C25774"/>
    <w:rsid w:val="00C2595A"/>
    <w:rsid w:val="00C26DB0"/>
    <w:rsid w:val="00C2703C"/>
    <w:rsid w:val="00C270F1"/>
    <w:rsid w:val="00C27D4E"/>
    <w:rsid w:val="00C3086C"/>
    <w:rsid w:val="00C314B3"/>
    <w:rsid w:val="00C31AA0"/>
    <w:rsid w:val="00C32CB7"/>
    <w:rsid w:val="00C3322D"/>
    <w:rsid w:val="00C3326E"/>
    <w:rsid w:val="00C33B55"/>
    <w:rsid w:val="00C33F78"/>
    <w:rsid w:val="00C34600"/>
    <w:rsid w:val="00C356B2"/>
    <w:rsid w:val="00C36D96"/>
    <w:rsid w:val="00C378A1"/>
    <w:rsid w:val="00C37F93"/>
    <w:rsid w:val="00C409CD"/>
    <w:rsid w:val="00C4189F"/>
    <w:rsid w:val="00C418D3"/>
    <w:rsid w:val="00C42B62"/>
    <w:rsid w:val="00C44593"/>
    <w:rsid w:val="00C44850"/>
    <w:rsid w:val="00C44BD1"/>
    <w:rsid w:val="00C4531B"/>
    <w:rsid w:val="00C45A4A"/>
    <w:rsid w:val="00C45C51"/>
    <w:rsid w:val="00C46492"/>
    <w:rsid w:val="00C4691A"/>
    <w:rsid w:val="00C46AD9"/>
    <w:rsid w:val="00C46F3A"/>
    <w:rsid w:val="00C475C0"/>
    <w:rsid w:val="00C47849"/>
    <w:rsid w:val="00C5031C"/>
    <w:rsid w:val="00C50692"/>
    <w:rsid w:val="00C517A2"/>
    <w:rsid w:val="00C51B9C"/>
    <w:rsid w:val="00C526E0"/>
    <w:rsid w:val="00C52703"/>
    <w:rsid w:val="00C52A42"/>
    <w:rsid w:val="00C52F9A"/>
    <w:rsid w:val="00C53073"/>
    <w:rsid w:val="00C54438"/>
    <w:rsid w:val="00C54A50"/>
    <w:rsid w:val="00C55660"/>
    <w:rsid w:val="00C5672D"/>
    <w:rsid w:val="00C56DDE"/>
    <w:rsid w:val="00C56E8A"/>
    <w:rsid w:val="00C56F03"/>
    <w:rsid w:val="00C57897"/>
    <w:rsid w:val="00C57D3C"/>
    <w:rsid w:val="00C60797"/>
    <w:rsid w:val="00C608B8"/>
    <w:rsid w:val="00C610A7"/>
    <w:rsid w:val="00C61395"/>
    <w:rsid w:val="00C61964"/>
    <w:rsid w:val="00C61AAB"/>
    <w:rsid w:val="00C62ACF"/>
    <w:rsid w:val="00C6302D"/>
    <w:rsid w:val="00C6413E"/>
    <w:rsid w:val="00C64247"/>
    <w:rsid w:val="00C6521D"/>
    <w:rsid w:val="00C65A5B"/>
    <w:rsid w:val="00C6660B"/>
    <w:rsid w:val="00C6734D"/>
    <w:rsid w:val="00C70001"/>
    <w:rsid w:val="00C707AA"/>
    <w:rsid w:val="00C709FF"/>
    <w:rsid w:val="00C72410"/>
    <w:rsid w:val="00C74235"/>
    <w:rsid w:val="00C7423A"/>
    <w:rsid w:val="00C74303"/>
    <w:rsid w:val="00C74426"/>
    <w:rsid w:val="00C74903"/>
    <w:rsid w:val="00C7538D"/>
    <w:rsid w:val="00C75B14"/>
    <w:rsid w:val="00C763EA"/>
    <w:rsid w:val="00C76E9F"/>
    <w:rsid w:val="00C770E5"/>
    <w:rsid w:val="00C77A1E"/>
    <w:rsid w:val="00C801BB"/>
    <w:rsid w:val="00C81378"/>
    <w:rsid w:val="00C81862"/>
    <w:rsid w:val="00C824FA"/>
    <w:rsid w:val="00C82803"/>
    <w:rsid w:val="00C828F2"/>
    <w:rsid w:val="00C83C4F"/>
    <w:rsid w:val="00C84596"/>
    <w:rsid w:val="00C84FB7"/>
    <w:rsid w:val="00C85F52"/>
    <w:rsid w:val="00C86128"/>
    <w:rsid w:val="00C8649E"/>
    <w:rsid w:val="00C86FBA"/>
    <w:rsid w:val="00C871D7"/>
    <w:rsid w:val="00C87813"/>
    <w:rsid w:val="00C87D12"/>
    <w:rsid w:val="00C90453"/>
    <w:rsid w:val="00C90ED4"/>
    <w:rsid w:val="00C91631"/>
    <w:rsid w:val="00C91F80"/>
    <w:rsid w:val="00C936BA"/>
    <w:rsid w:val="00C93984"/>
    <w:rsid w:val="00C94D19"/>
    <w:rsid w:val="00C960D3"/>
    <w:rsid w:val="00C96CD0"/>
    <w:rsid w:val="00CA0472"/>
    <w:rsid w:val="00CA0D58"/>
    <w:rsid w:val="00CA1841"/>
    <w:rsid w:val="00CA1B75"/>
    <w:rsid w:val="00CA2FD2"/>
    <w:rsid w:val="00CA311A"/>
    <w:rsid w:val="00CA3DF9"/>
    <w:rsid w:val="00CA42DF"/>
    <w:rsid w:val="00CA49A9"/>
    <w:rsid w:val="00CA4A30"/>
    <w:rsid w:val="00CA5BF6"/>
    <w:rsid w:val="00CA6BA1"/>
    <w:rsid w:val="00CA6D2E"/>
    <w:rsid w:val="00CA6F1D"/>
    <w:rsid w:val="00CA7689"/>
    <w:rsid w:val="00CA7972"/>
    <w:rsid w:val="00CB021A"/>
    <w:rsid w:val="00CB0550"/>
    <w:rsid w:val="00CB1107"/>
    <w:rsid w:val="00CB28F9"/>
    <w:rsid w:val="00CB3052"/>
    <w:rsid w:val="00CB33E6"/>
    <w:rsid w:val="00CB34B5"/>
    <w:rsid w:val="00CB3AD0"/>
    <w:rsid w:val="00CB4503"/>
    <w:rsid w:val="00CB4D49"/>
    <w:rsid w:val="00CB5E5C"/>
    <w:rsid w:val="00CB6971"/>
    <w:rsid w:val="00CB6AEE"/>
    <w:rsid w:val="00CC00E1"/>
    <w:rsid w:val="00CC0664"/>
    <w:rsid w:val="00CC0B3B"/>
    <w:rsid w:val="00CC1DD6"/>
    <w:rsid w:val="00CC1EC5"/>
    <w:rsid w:val="00CC215A"/>
    <w:rsid w:val="00CC2874"/>
    <w:rsid w:val="00CC2C54"/>
    <w:rsid w:val="00CC2C9A"/>
    <w:rsid w:val="00CC2E84"/>
    <w:rsid w:val="00CC3FC0"/>
    <w:rsid w:val="00CC3FD9"/>
    <w:rsid w:val="00CC4318"/>
    <w:rsid w:val="00CC44A8"/>
    <w:rsid w:val="00CC46FE"/>
    <w:rsid w:val="00CC4D15"/>
    <w:rsid w:val="00CD00D9"/>
    <w:rsid w:val="00CD0315"/>
    <w:rsid w:val="00CD1B7A"/>
    <w:rsid w:val="00CD32B8"/>
    <w:rsid w:val="00CD32F3"/>
    <w:rsid w:val="00CD35CC"/>
    <w:rsid w:val="00CD37BE"/>
    <w:rsid w:val="00CD39BC"/>
    <w:rsid w:val="00CD47B8"/>
    <w:rsid w:val="00CD4ED8"/>
    <w:rsid w:val="00CD545A"/>
    <w:rsid w:val="00CD57BB"/>
    <w:rsid w:val="00CD67C0"/>
    <w:rsid w:val="00CD73AA"/>
    <w:rsid w:val="00CD78AB"/>
    <w:rsid w:val="00CE10B4"/>
    <w:rsid w:val="00CE12A1"/>
    <w:rsid w:val="00CE14E7"/>
    <w:rsid w:val="00CE1A52"/>
    <w:rsid w:val="00CE1B97"/>
    <w:rsid w:val="00CE1E0A"/>
    <w:rsid w:val="00CE255A"/>
    <w:rsid w:val="00CE2BFD"/>
    <w:rsid w:val="00CE3923"/>
    <w:rsid w:val="00CE3ECD"/>
    <w:rsid w:val="00CE4C17"/>
    <w:rsid w:val="00CE4D47"/>
    <w:rsid w:val="00CE5817"/>
    <w:rsid w:val="00CE6DF3"/>
    <w:rsid w:val="00CF1736"/>
    <w:rsid w:val="00CF26EF"/>
    <w:rsid w:val="00CF2B9D"/>
    <w:rsid w:val="00CF3277"/>
    <w:rsid w:val="00CF3396"/>
    <w:rsid w:val="00CF3CBB"/>
    <w:rsid w:val="00CF4219"/>
    <w:rsid w:val="00CF43E7"/>
    <w:rsid w:val="00CF4A20"/>
    <w:rsid w:val="00CF4F18"/>
    <w:rsid w:val="00CF50C1"/>
    <w:rsid w:val="00CF550A"/>
    <w:rsid w:val="00CF648D"/>
    <w:rsid w:val="00CF7A3C"/>
    <w:rsid w:val="00CF7BBB"/>
    <w:rsid w:val="00CF7CEC"/>
    <w:rsid w:val="00CF7FE0"/>
    <w:rsid w:val="00CF7FFD"/>
    <w:rsid w:val="00D006C4"/>
    <w:rsid w:val="00D010F7"/>
    <w:rsid w:val="00D01C46"/>
    <w:rsid w:val="00D02DB4"/>
    <w:rsid w:val="00D03444"/>
    <w:rsid w:val="00D03508"/>
    <w:rsid w:val="00D03E25"/>
    <w:rsid w:val="00D047D1"/>
    <w:rsid w:val="00D058E6"/>
    <w:rsid w:val="00D06EC7"/>
    <w:rsid w:val="00D06FB8"/>
    <w:rsid w:val="00D0748D"/>
    <w:rsid w:val="00D075D6"/>
    <w:rsid w:val="00D10442"/>
    <w:rsid w:val="00D10990"/>
    <w:rsid w:val="00D12357"/>
    <w:rsid w:val="00D12FC7"/>
    <w:rsid w:val="00D1318A"/>
    <w:rsid w:val="00D13825"/>
    <w:rsid w:val="00D13E45"/>
    <w:rsid w:val="00D14DD5"/>
    <w:rsid w:val="00D14E43"/>
    <w:rsid w:val="00D15630"/>
    <w:rsid w:val="00D15D30"/>
    <w:rsid w:val="00D15D6D"/>
    <w:rsid w:val="00D162D3"/>
    <w:rsid w:val="00D164AA"/>
    <w:rsid w:val="00D16533"/>
    <w:rsid w:val="00D16AD0"/>
    <w:rsid w:val="00D17188"/>
    <w:rsid w:val="00D178F2"/>
    <w:rsid w:val="00D20AE4"/>
    <w:rsid w:val="00D2150F"/>
    <w:rsid w:val="00D21A08"/>
    <w:rsid w:val="00D2456E"/>
    <w:rsid w:val="00D24620"/>
    <w:rsid w:val="00D24730"/>
    <w:rsid w:val="00D252E5"/>
    <w:rsid w:val="00D25527"/>
    <w:rsid w:val="00D25543"/>
    <w:rsid w:val="00D25888"/>
    <w:rsid w:val="00D2596E"/>
    <w:rsid w:val="00D2738F"/>
    <w:rsid w:val="00D27D34"/>
    <w:rsid w:val="00D30792"/>
    <w:rsid w:val="00D32A97"/>
    <w:rsid w:val="00D32BBF"/>
    <w:rsid w:val="00D33479"/>
    <w:rsid w:val="00D33972"/>
    <w:rsid w:val="00D34AF0"/>
    <w:rsid w:val="00D34C95"/>
    <w:rsid w:val="00D34FF8"/>
    <w:rsid w:val="00D3586C"/>
    <w:rsid w:val="00D35AC7"/>
    <w:rsid w:val="00D35B33"/>
    <w:rsid w:val="00D36364"/>
    <w:rsid w:val="00D368EF"/>
    <w:rsid w:val="00D36B3B"/>
    <w:rsid w:val="00D37E34"/>
    <w:rsid w:val="00D40742"/>
    <w:rsid w:val="00D408A9"/>
    <w:rsid w:val="00D4158D"/>
    <w:rsid w:val="00D430FA"/>
    <w:rsid w:val="00D43EC2"/>
    <w:rsid w:val="00D442A2"/>
    <w:rsid w:val="00D44B47"/>
    <w:rsid w:val="00D4586F"/>
    <w:rsid w:val="00D45A4C"/>
    <w:rsid w:val="00D45B61"/>
    <w:rsid w:val="00D45E52"/>
    <w:rsid w:val="00D4651F"/>
    <w:rsid w:val="00D46A45"/>
    <w:rsid w:val="00D50BEA"/>
    <w:rsid w:val="00D50C16"/>
    <w:rsid w:val="00D51AE7"/>
    <w:rsid w:val="00D51D7B"/>
    <w:rsid w:val="00D51DB0"/>
    <w:rsid w:val="00D51F15"/>
    <w:rsid w:val="00D52454"/>
    <w:rsid w:val="00D52ADA"/>
    <w:rsid w:val="00D53A6F"/>
    <w:rsid w:val="00D5438F"/>
    <w:rsid w:val="00D544CB"/>
    <w:rsid w:val="00D545D1"/>
    <w:rsid w:val="00D548AE"/>
    <w:rsid w:val="00D55052"/>
    <w:rsid w:val="00D552A0"/>
    <w:rsid w:val="00D562FA"/>
    <w:rsid w:val="00D57DB7"/>
    <w:rsid w:val="00D61599"/>
    <w:rsid w:val="00D61B46"/>
    <w:rsid w:val="00D61CDC"/>
    <w:rsid w:val="00D61F75"/>
    <w:rsid w:val="00D622D6"/>
    <w:rsid w:val="00D62BE9"/>
    <w:rsid w:val="00D63354"/>
    <w:rsid w:val="00D63AE9"/>
    <w:rsid w:val="00D63E31"/>
    <w:rsid w:val="00D6447F"/>
    <w:rsid w:val="00D64722"/>
    <w:rsid w:val="00D64816"/>
    <w:rsid w:val="00D64DEA"/>
    <w:rsid w:val="00D65EB3"/>
    <w:rsid w:val="00D664CD"/>
    <w:rsid w:val="00D6674A"/>
    <w:rsid w:val="00D66ACD"/>
    <w:rsid w:val="00D6797B"/>
    <w:rsid w:val="00D67A34"/>
    <w:rsid w:val="00D67CE9"/>
    <w:rsid w:val="00D67E96"/>
    <w:rsid w:val="00D70063"/>
    <w:rsid w:val="00D70DE8"/>
    <w:rsid w:val="00D71A78"/>
    <w:rsid w:val="00D721D5"/>
    <w:rsid w:val="00D7316F"/>
    <w:rsid w:val="00D7363F"/>
    <w:rsid w:val="00D73987"/>
    <w:rsid w:val="00D73D53"/>
    <w:rsid w:val="00D73E86"/>
    <w:rsid w:val="00D74CAE"/>
    <w:rsid w:val="00D7554E"/>
    <w:rsid w:val="00D765C3"/>
    <w:rsid w:val="00D7676E"/>
    <w:rsid w:val="00D76AA1"/>
    <w:rsid w:val="00D76CB7"/>
    <w:rsid w:val="00D7742D"/>
    <w:rsid w:val="00D8078D"/>
    <w:rsid w:val="00D814E6"/>
    <w:rsid w:val="00D8192F"/>
    <w:rsid w:val="00D81DC7"/>
    <w:rsid w:val="00D82036"/>
    <w:rsid w:val="00D824B9"/>
    <w:rsid w:val="00D82E79"/>
    <w:rsid w:val="00D83DCA"/>
    <w:rsid w:val="00D84C52"/>
    <w:rsid w:val="00D85761"/>
    <w:rsid w:val="00D85C42"/>
    <w:rsid w:val="00D86342"/>
    <w:rsid w:val="00D86BAA"/>
    <w:rsid w:val="00D86CBC"/>
    <w:rsid w:val="00D901B2"/>
    <w:rsid w:val="00D90B21"/>
    <w:rsid w:val="00D90CF5"/>
    <w:rsid w:val="00D90E42"/>
    <w:rsid w:val="00D90FA8"/>
    <w:rsid w:val="00D91598"/>
    <w:rsid w:val="00D9213F"/>
    <w:rsid w:val="00D9254D"/>
    <w:rsid w:val="00D9259C"/>
    <w:rsid w:val="00D92B76"/>
    <w:rsid w:val="00D93434"/>
    <w:rsid w:val="00D93B6B"/>
    <w:rsid w:val="00D95135"/>
    <w:rsid w:val="00D956B9"/>
    <w:rsid w:val="00D95BD2"/>
    <w:rsid w:val="00D95EDE"/>
    <w:rsid w:val="00D97431"/>
    <w:rsid w:val="00D97A72"/>
    <w:rsid w:val="00D97FBA"/>
    <w:rsid w:val="00DA025B"/>
    <w:rsid w:val="00DA13AA"/>
    <w:rsid w:val="00DA2231"/>
    <w:rsid w:val="00DA28A7"/>
    <w:rsid w:val="00DA2EE8"/>
    <w:rsid w:val="00DA3454"/>
    <w:rsid w:val="00DA4503"/>
    <w:rsid w:val="00DA47F0"/>
    <w:rsid w:val="00DA4AF2"/>
    <w:rsid w:val="00DA51E7"/>
    <w:rsid w:val="00DA5C14"/>
    <w:rsid w:val="00DA6480"/>
    <w:rsid w:val="00DA66B8"/>
    <w:rsid w:val="00DA68B4"/>
    <w:rsid w:val="00DA68E9"/>
    <w:rsid w:val="00DA6B24"/>
    <w:rsid w:val="00DA7A67"/>
    <w:rsid w:val="00DA7E4D"/>
    <w:rsid w:val="00DB035B"/>
    <w:rsid w:val="00DB0FD4"/>
    <w:rsid w:val="00DB1EF4"/>
    <w:rsid w:val="00DB223B"/>
    <w:rsid w:val="00DB24F6"/>
    <w:rsid w:val="00DB2FEC"/>
    <w:rsid w:val="00DB367C"/>
    <w:rsid w:val="00DB4181"/>
    <w:rsid w:val="00DB4943"/>
    <w:rsid w:val="00DB49A8"/>
    <w:rsid w:val="00DB599C"/>
    <w:rsid w:val="00DB658A"/>
    <w:rsid w:val="00DB6FB5"/>
    <w:rsid w:val="00DB78EC"/>
    <w:rsid w:val="00DC0874"/>
    <w:rsid w:val="00DC0CBB"/>
    <w:rsid w:val="00DC16F4"/>
    <w:rsid w:val="00DC3109"/>
    <w:rsid w:val="00DC3280"/>
    <w:rsid w:val="00DC32DE"/>
    <w:rsid w:val="00DC34E1"/>
    <w:rsid w:val="00DC3F8E"/>
    <w:rsid w:val="00DC5571"/>
    <w:rsid w:val="00DC563A"/>
    <w:rsid w:val="00DC56C0"/>
    <w:rsid w:val="00DC71FE"/>
    <w:rsid w:val="00DC7729"/>
    <w:rsid w:val="00DD1682"/>
    <w:rsid w:val="00DD1C5C"/>
    <w:rsid w:val="00DD1D07"/>
    <w:rsid w:val="00DD1EC2"/>
    <w:rsid w:val="00DD26B6"/>
    <w:rsid w:val="00DD26EB"/>
    <w:rsid w:val="00DD2881"/>
    <w:rsid w:val="00DD44EE"/>
    <w:rsid w:val="00DD455D"/>
    <w:rsid w:val="00DD46A3"/>
    <w:rsid w:val="00DD48A4"/>
    <w:rsid w:val="00DD4A0D"/>
    <w:rsid w:val="00DD5C9D"/>
    <w:rsid w:val="00DD685C"/>
    <w:rsid w:val="00DD6F4F"/>
    <w:rsid w:val="00DD7366"/>
    <w:rsid w:val="00DD7831"/>
    <w:rsid w:val="00DD7D7A"/>
    <w:rsid w:val="00DE019A"/>
    <w:rsid w:val="00DE2C7B"/>
    <w:rsid w:val="00DE2F68"/>
    <w:rsid w:val="00DE32B2"/>
    <w:rsid w:val="00DE3AB4"/>
    <w:rsid w:val="00DE439D"/>
    <w:rsid w:val="00DE450F"/>
    <w:rsid w:val="00DE4D80"/>
    <w:rsid w:val="00DE4EC9"/>
    <w:rsid w:val="00DE55E0"/>
    <w:rsid w:val="00DE6E49"/>
    <w:rsid w:val="00DE6F3B"/>
    <w:rsid w:val="00DE7322"/>
    <w:rsid w:val="00DE75B3"/>
    <w:rsid w:val="00DE7A45"/>
    <w:rsid w:val="00DE7A50"/>
    <w:rsid w:val="00DE7DAF"/>
    <w:rsid w:val="00DF0989"/>
    <w:rsid w:val="00DF1059"/>
    <w:rsid w:val="00DF1704"/>
    <w:rsid w:val="00DF1D76"/>
    <w:rsid w:val="00DF2916"/>
    <w:rsid w:val="00DF3477"/>
    <w:rsid w:val="00DF39CC"/>
    <w:rsid w:val="00DF3AE9"/>
    <w:rsid w:val="00DF4E56"/>
    <w:rsid w:val="00DF5F27"/>
    <w:rsid w:val="00DF6926"/>
    <w:rsid w:val="00DF6B04"/>
    <w:rsid w:val="00E005E7"/>
    <w:rsid w:val="00E00D58"/>
    <w:rsid w:val="00E01BDA"/>
    <w:rsid w:val="00E02398"/>
    <w:rsid w:val="00E02F7E"/>
    <w:rsid w:val="00E03EB5"/>
    <w:rsid w:val="00E040D2"/>
    <w:rsid w:val="00E04632"/>
    <w:rsid w:val="00E04955"/>
    <w:rsid w:val="00E04D76"/>
    <w:rsid w:val="00E04F91"/>
    <w:rsid w:val="00E05D1B"/>
    <w:rsid w:val="00E06F3E"/>
    <w:rsid w:val="00E07A98"/>
    <w:rsid w:val="00E07DCA"/>
    <w:rsid w:val="00E1052B"/>
    <w:rsid w:val="00E11448"/>
    <w:rsid w:val="00E121C6"/>
    <w:rsid w:val="00E1342F"/>
    <w:rsid w:val="00E146A8"/>
    <w:rsid w:val="00E146DA"/>
    <w:rsid w:val="00E14B29"/>
    <w:rsid w:val="00E15C32"/>
    <w:rsid w:val="00E17974"/>
    <w:rsid w:val="00E179D3"/>
    <w:rsid w:val="00E17A62"/>
    <w:rsid w:val="00E17E6B"/>
    <w:rsid w:val="00E17F05"/>
    <w:rsid w:val="00E2081C"/>
    <w:rsid w:val="00E20C2E"/>
    <w:rsid w:val="00E214C1"/>
    <w:rsid w:val="00E218AA"/>
    <w:rsid w:val="00E21B85"/>
    <w:rsid w:val="00E21C49"/>
    <w:rsid w:val="00E2287A"/>
    <w:rsid w:val="00E22948"/>
    <w:rsid w:val="00E25088"/>
    <w:rsid w:val="00E250C9"/>
    <w:rsid w:val="00E2522F"/>
    <w:rsid w:val="00E2719D"/>
    <w:rsid w:val="00E27272"/>
    <w:rsid w:val="00E3038D"/>
    <w:rsid w:val="00E3060F"/>
    <w:rsid w:val="00E30850"/>
    <w:rsid w:val="00E30A4C"/>
    <w:rsid w:val="00E3131A"/>
    <w:rsid w:val="00E3172A"/>
    <w:rsid w:val="00E3173F"/>
    <w:rsid w:val="00E32DF2"/>
    <w:rsid w:val="00E32F16"/>
    <w:rsid w:val="00E330AE"/>
    <w:rsid w:val="00E33DE3"/>
    <w:rsid w:val="00E34A6D"/>
    <w:rsid w:val="00E34BCA"/>
    <w:rsid w:val="00E35C23"/>
    <w:rsid w:val="00E36E6E"/>
    <w:rsid w:val="00E400A9"/>
    <w:rsid w:val="00E4041D"/>
    <w:rsid w:val="00E40C3F"/>
    <w:rsid w:val="00E413DD"/>
    <w:rsid w:val="00E41F10"/>
    <w:rsid w:val="00E4256E"/>
    <w:rsid w:val="00E42AF2"/>
    <w:rsid w:val="00E42B10"/>
    <w:rsid w:val="00E42B29"/>
    <w:rsid w:val="00E4308E"/>
    <w:rsid w:val="00E43E06"/>
    <w:rsid w:val="00E440E0"/>
    <w:rsid w:val="00E44B92"/>
    <w:rsid w:val="00E44C82"/>
    <w:rsid w:val="00E4514B"/>
    <w:rsid w:val="00E45392"/>
    <w:rsid w:val="00E45476"/>
    <w:rsid w:val="00E45617"/>
    <w:rsid w:val="00E45F2C"/>
    <w:rsid w:val="00E4668D"/>
    <w:rsid w:val="00E4691C"/>
    <w:rsid w:val="00E46AF3"/>
    <w:rsid w:val="00E47CA2"/>
    <w:rsid w:val="00E47FE1"/>
    <w:rsid w:val="00E508A7"/>
    <w:rsid w:val="00E51082"/>
    <w:rsid w:val="00E5139F"/>
    <w:rsid w:val="00E51BDC"/>
    <w:rsid w:val="00E51CF7"/>
    <w:rsid w:val="00E52131"/>
    <w:rsid w:val="00E53009"/>
    <w:rsid w:val="00E532EC"/>
    <w:rsid w:val="00E53759"/>
    <w:rsid w:val="00E53FF3"/>
    <w:rsid w:val="00E54407"/>
    <w:rsid w:val="00E54EAA"/>
    <w:rsid w:val="00E55885"/>
    <w:rsid w:val="00E55CE5"/>
    <w:rsid w:val="00E55E9B"/>
    <w:rsid w:val="00E56938"/>
    <w:rsid w:val="00E57F27"/>
    <w:rsid w:val="00E610CC"/>
    <w:rsid w:val="00E61F79"/>
    <w:rsid w:val="00E6206D"/>
    <w:rsid w:val="00E62284"/>
    <w:rsid w:val="00E622E6"/>
    <w:rsid w:val="00E62571"/>
    <w:rsid w:val="00E62774"/>
    <w:rsid w:val="00E62ED4"/>
    <w:rsid w:val="00E62F96"/>
    <w:rsid w:val="00E64E13"/>
    <w:rsid w:val="00E65179"/>
    <w:rsid w:val="00E66012"/>
    <w:rsid w:val="00E660CD"/>
    <w:rsid w:val="00E66D93"/>
    <w:rsid w:val="00E70280"/>
    <w:rsid w:val="00E70C8B"/>
    <w:rsid w:val="00E7153F"/>
    <w:rsid w:val="00E7216B"/>
    <w:rsid w:val="00E724BE"/>
    <w:rsid w:val="00E73918"/>
    <w:rsid w:val="00E73D00"/>
    <w:rsid w:val="00E7455B"/>
    <w:rsid w:val="00E758FE"/>
    <w:rsid w:val="00E75A7A"/>
    <w:rsid w:val="00E75CF2"/>
    <w:rsid w:val="00E80501"/>
    <w:rsid w:val="00E809FD"/>
    <w:rsid w:val="00E80B7A"/>
    <w:rsid w:val="00E80C88"/>
    <w:rsid w:val="00E818A3"/>
    <w:rsid w:val="00E820C3"/>
    <w:rsid w:val="00E82C24"/>
    <w:rsid w:val="00E83106"/>
    <w:rsid w:val="00E8376F"/>
    <w:rsid w:val="00E83C97"/>
    <w:rsid w:val="00E83E9D"/>
    <w:rsid w:val="00E841E9"/>
    <w:rsid w:val="00E86692"/>
    <w:rsid w:val="00E86A99"/>
    <w:rsid w:val="00E86C89"/>
    <w:rsid w:val="00E873F3"/>
    <w:rsid w:val="00E873FD"/>
    <w:rsid w:val="00E87767"/>
    <w:rsid w:val="00E90766"/>
    <w:rsid w:val="00E911BC"/>
    <w:rsid w:val="00E926AB"/>
    <w:rsid w:val="00E9286C"/>
    <w:rsid w:val="00E949F2"/>
    <w:rsid w:val="00E959EF"/>
    <w:rsid w:val="00E95BE7"/>
    <w:rsid w:val="00E95E59"/>
    <w:rsid w:val="00E96C56"/>
    <w:rsid w:val="00E9780D"/>
    <w:rsid w:val="00EA151E"/>
    <w:rsid w:val="00EA1E5D"/>
    <w:rsid w:val="00EA1ED1"/>
    <w:rsid w:val="00EA2173"/>
    <w:rsid w:val="00EA2FB7"/>
    <w:rsid w:val="00EA3137"/>
    <w:rsid w:val="00EA3A85"/>
    <w:rsid w:val="00EA3E3D"/>
    <w:rsid w:val="00EA4484"/>
    <w:rsid w:val="00EA4FDF"/>
    <w:rsid w:val="00EA5E2B"/>
    <w:rsid w:val="00EA6ED4"/>
    <w:rsid w:val="00EA6EE3"/>
    <w:rsid w:val="00EA7D9B"/>
    <w:rsid w:val="00EB08E4"/>
    <w:rsid w:val="00EB0C02"/>
    <w:rsid w:val="00EB114F"/>
    <w:rsid w:val="00EB1150"/>
    <w:rsid w:val="00EB1525"/>
    <w:rsid w:val="00EB1682"/>
    <w:rsid w:val="00EB17DC"/>
    <w:rsid w:val="00EB36BA"/>
    <w:rsid w:val="00EB3CC4"/>
    <w:rsid w:val="00EB5474"/>
    <w:rsid w:val="00EB65B4"/>
    <w:rsid w:val="00EB73B8"/>
    <w:rsid w:val="00EB7F13"/>
    <w:rsid w:val="00EC01B1"/>
    <w:rsid w:val="00EC029C"/>
    <w:rsid w:val="00EC14C5"/>
    <w:rsid w:val="00EC170D"/>
    <w:rsid w:val="00EC186B"/>
    <w:rsid w:val="00EC1A20"/>
    <w:rsid w:val="00EC2DA7"/>
    <w:rsid w:val="00EC37B2"/>
    <w:rsid w:val="00EC399D"/>
    <w:rsid w:val="00EC3C88"/>
    <w:rsid w:val="00EC730F"/>
    <w:rsid w:val="00EC7317"/>
    <w:rsid w:val="00EC758F"/>
    <w:rsid w:val="00EC7E5A"/>
    <w:rsid w:val="00ED0737"/>
    <w:rsid w:val="00ED157B"/>
    <w:rsid w:val="00ED18D5"/>
    <w:rsid w:val="00ED1A1C"/>
    <w:rsid w:val="00ED297B"/>
    <w:rsid w:val="00ED2C47"/>
    <w:rsid w:val="00ED2CC4"/>
    <w:rsid w:val="00ED5488"/>
    <w:rsid w:val="00ED555E"/>
    <w:rsid w:val="00ED69CA"/>
    <w:rsid w:val="00ED76A4"/>
    <w:rsid w:val="00EE068C"/>
    <w:rsid w:val="00EE07A8"/>
    <w:rsid w:val="00EE0CC2"/>
    <w:rsid w:val="00EE13A8"/>
    <w:rsid w:val="00EE1ECB"/>
    <w:rsid w:val="00EE24D2"/>
    <w:rsid w:val="00EE2ABC"/>
    <w:rsid w:val="00EE317D"/>
    <w:rsid w:val="00EE4229"/>
    <w:rsid w:val="00EE4397"/>
    <w:rsid w:val="00EE43FB"/>
    <w:rsid w:val="00EE5ABD"/>
    <w:rsid w:val="00EE606C"/>
    <w:rsid w:val="00EE665A"/>
    <w:rsid w:val="00EE7438"/>
    <w:rsid w:val="00EE7BA0"/>
    <w:rsid w:val="00EF0504"/>
    <w:rsid w:val="00EF061D"/>
    <w:rsid w:val="00EF11FC"/>
    <w:rsid w:val="00EF34E4"/>
    <w:rsid w:val="00EF3724"/>
    <w:rsid w:val="00EF372D"/>
    <w:rsid w:val="00EF3BA3"/>
    <w:rsid w:val="00EF401B"/>
    <w:rsid w:val="00EF42E7"/>
    <w:rsid w:val="00EF5D62"/>
    <w:rsid w:val="00EF5FAB"/>
    <w:rsid w:val="00EF61F9"/>
    <w:rsid w:val="00EF622B"/>
    <w:rsid w:val="00EF6B9E"/>
    <w:rsid w:val="00EF76FF"/>
    <w:rsid w:val="00F00050"/>
    <w:rsid w:val="00F006E0"/>
    <w:rsid w:val="00F007D7"/>
    <w:rsid w:val="00F01315"/>
    <w:rsid w:val="00F01CC4"/>
    <w:rsid w:val="00F02114"/>
    <w:rsid w:val="00F02397"/>
    <w:rsid w:val="00F026A2"/>
    <w:rsid w:val="00F026EA"/>
    <w:rsid w:val="00F03627"/>
    <w:rsid w:val="00F06F8C"/>
    <w:rsid w:val="00F07B77"/>
    <w:rsid w:val="00F07C1C"/>
    <w:rsid w:val="00F104BB"/>
    <w:rsid w:val="00F104F4"/>
    <w:rsid w:val="00F10982"/>
    <w:rsid w:val="00F114B6"/>
    <w:rsid w:val="00F11A37"/>
    <w:rsid w:val="00F11CBE"/>
    <w:rsid w:val="00F125BD"/>
    <w:rsid w:val="00F12CE2"/>
    <w:rsid w:val="00F13A84"/>
    <w:rsid w:val="00F13B6C"/>
    <w:rsid w:val="00F140CD"/>
    <w:rsid w:val="00F14AAA"/>
    <w:rsid w:val="00F14D9D"/>
    <w:rsid w:val="00F14EDD"/>
    <w:rsid w:val="00F15399"/>
    <w:rsid w:val="00F15A48"/>
    <w:rsid w:val="00F15CA1"/>
    <w:rsid w:val="00F166F7"/>
    <w:rsid w:val="00F16E46"/>
    <w:rsid w:val="00F17BAD"/>
    <w:rsid w:val="00F17BC4"/>
    <w:rsid w:val="00F17D4A"/>
    <w:rsid w:val="00F20883"/>
    <w:rsid w:val="00F20F7F"/>
    <w:rsid w:val="00F20F84"/>
    <w:rsid w:val="00F2142C"/>
    <w:rsid w:val="00F21786"/>
    <w:rsid w:val="00F21A33"/>
    <w:rsid w:val="00F22159"/>
    <w:rsid w:val="00F22329"/>
    <w:rsid w:val="00F22429"/>
    <w:rsid w:val="00F229F3"/>
    <w:rsid w:val="00F22C3B"/>
    <w:rsid w:val="00F23493"/>
    <w:rsid w:val="00F25898"/>
    <w:rsid w:val="00F26696"/>
    <w:rsid w:val="00F27279"/>
    <w:rsid w:val="00F27E61"/>
    <w:rsid w:val="00F27E85"/>
    <w:rsid w:val="00F3008E"/>
    <w:rsid w:val="00F3038E"/>
    <w:rsid w:val="00F3099B"/>
    <w:rsid w:val="00F31238"/>
    <w:rsid w:val="00F3169E"/>
    <w:rsid w:val="00F325B1"/>
    <w:rsid w:val="00F32976"/>
    <w:rsid w:val="00F36B23"/>
    <w:rsid w:val="00F37631"/>
    <w:rsid w:val="00F3764B"/>
    <w:rsid w:val="00F37A78"/>
    <w:rsid w:val="00F4096D"/>
    <w:rsid w:val="00F40E90"/>
    <w:rsid w:val="00F41A12"/>
    <w:rsid w:val="00F4272B"/>
    <w:rsid w:val="00F427A9"/>
    <w:rsid w:val="00F433A9"/>
    <w:rsid w:val="00F43582"/>
    <w:rsid w:val="00F435CB"/>
    <w:rsid w:val="00F43601"/>
    <w:rsid w:val="00F442A0"/>
    <w:rsid w:val="00F453D1"/>
    <w:rsid w:val="00F4547A"/>
    <w:rsid w:val="00F465A4"/>
    <w:rsid w:val="00F468E8"/>
    <w:rsid w:val="00F47739"/>
    <w:rsid w:val="00F47864"/>
    <w:rsid w:val="00F50536"/>
    <w:rsid w:val="00F507CA"/>
    <w:rsid w:val="00F50ECF"/>
    <w:rsid w:val="00F514D5"/>
    <w:rsid w:val="00F520F5"/>
    <w:rsid w:val="00F5215B"/>
    <w:rsid w:val="00F524ED"/>
    <w:rsid w:val="00F52D71"/>
    <w:rsid w:val="00F52DC1"/>
    <w:rsid w:val="00F534E8"/>
    <w:rsid w:val="00F5464D"/>
    <w:rsid w:val="00F5479A"/>
    <w:rsid w:val="00F54DEA"/>
    <w:rsid w:val="00F55304"/>
    <w:rsid w:val="00F56313"/>
    <w:rsid w:val="00F56915"/>
    <w:rsid w:val="00F57107"/>
    <w:rsid w:val="00F5769F"/>
    <w:rsid w:val="00F60240"/>
    <w:rsid w:val="00F6045C"/>
    <w:rsid w:val="00F608E4"/>
    <w:rsid w:val="00F60A70"/>
    <w:rsid w:val="00F60DA1"/>
    <w:rsid w:val="00F61085"/>
    <w:rsid w:val="00F6272C"/>
    <w:rsid w:val="00F62F47"/>
    <w:rsid w:val="00F6453E"/>
    <w:rsid w:val="00F65E17"/>
    <w:rsid w:val="00F65F34"/>
    <w:rsid w:val="00F703F2"/>
    <w:rsid w:val="00F714A0"/>
    <w:rsid w:val="00F71A70"/>
    <w:rsid w:val="00F72CC9"/>
    <w:rsid w:val="00F73D31"/>
    <w:rsid w:val="00F73E0F"/>
    <w:rsid w:val="00F744F7"/>
    <w:rsid w:val="00F74E81"/>
    <w:rsid w:val="00F76670"/>
    <w:rsid w:val="00F76B23"/>
    <w:rsid w:val="00F775AE"/>
    <w:rsid w:val="00F7788A"/>
    <w:rsid w:val="00F779C9"/>
    <w:rsid w:val="00F77B7B"/>
    <w:rsid w:val="00F77FF0"/>
    <w:rsid w:val="00F8036F"/>
    <w:rsid w:val="00F8047F"/>
    <w:rsid w:val="00F82662"/>
    <w:rsid w:val="00F82DED"/>
    <w:rsid w:val="00F83042"/>
    <w:rsid w:val="00F8330E"/>
    <w:rsid w:val="00F83C47"/>
    <w:rsid w:val="00F85284"/>
    <w:rsid w:val="00F8673C"/>
    <w:rsid w:val="00F869D7"/>
    <w:rsid w:val="00F873CC"/>
    <w:rsid w:val="00F87BF0"/>
    <w:rsid w:val="00F87DB1"/>
    <w:rsid w:val="00F87F95"/>
    <w:rsid w:val="00F90007"/>
    <w:rsid w:val="00F90876"/>
    <w:rsid w:val="00F90F09"/>
    <w:rsid w:val="00F92116"/>
    <w:rsid w:val="00F9234C"/>
    <w:rsid w:val="00F92A1A"/>
    <w:rsid w:val="00F92B8E"/>
    <w:rsid w:val="00F948E9"/>
    <w:rsid w:val="00F94E08"/>
    <w:rsid w:val="00F95040"/>
    <w:rsid w:val="00F95509"/>
    <w:rsid w:val="00F96098"/>
    <w:rsid w:val="00F96335"/>
    <w:rsid w:val="00F964C2"/>
    <w:rsid w:val="00F97034"/>
    <w:rsid w:val="00F97473"/>
    <w:rsid w:val="00F97B70"/>
    <w:rsid w:val="00FA01A9"/>
    <w:rsid w:val="00FA0BB0"/>
    <w:rsid w:val="00FA16B4"/>
    <w:rsid w:val="00FA192B"/>
    <w:rsid w:val="00FA1D5C"/>
    <w:rsid w:val="00FA2469"/>
    <w:rsid w:val="00FA2784"/>
    <w:rsid w:val="00FA2C89"/>
    <w:rsid w:val="00FA31E9"/>
    <w:rsid w:val="00FA3AAC"/>
    <w:rsid w:val="00FA42F5"/>
    <w:rsid w:val="00FA491F"/>
    <w:rsid w:val="00FA5BE7"/>
    <w:rsid w:val="00FA5C88"/>
    <w:rsid w:val="00FA7239"/>
    <w:rsid w:val="00FA7396"/>
    <w:rsid w:val="00FA739D"/>
    <w:rsid w:val="00FA7F9E"/>
    <w:rsid w:val="00FB06B1"/>
    <w:rsid w:val="00FB1844"/>
    <w:rsid w:val="00FB2AEF"/>
    <w:rsid w:val="00FB3CED"/>
    <w:rsid w:val="00FB40C6"/>
    <w:rsid w:val="00FB44C9"/>
    <w:rsid w:val="00FB54B4"/>
    <w:rsid w:val="00FB5598"/>
    <w:rsid w:val="00FB6765"/>
    <w:rsid w:val="00FB6A35"/>
    <w:rsid w:val="00FB7361"/>
    <w:rsid w:val="00FB77CF"/>
    <w:rsid w:val="00FC0096"/>
    <w:rsid w:val="00FC0798"/>
    <w:rsid w:val="00FC131A"/>
    <w:rsid w:val="00FC2C36"/>
    <w:rsid w:val="00FC3B11"/>
    <w:rsid w:val="00FC3C13"/>
    <w:rsid w:val="00FC4EBA"/>
    <w:rsid w:val="00FC62E2"/>
    <w:rsid w:val="00FC7A56"/>
    <w:rsid w:val="00FD0559"/>
    <w:rsid w:val="00FD07AC"/>
    <w:rsid w:val="00FD0AFB"/>
    <w:rsid w:val="00FD10B3"/>
    <w:rsid w:val="00FD18CA"/>
    <w:rsid w:val="00FD2A65"/>
    <w:rsid w:val="00FD2BA3"/>
    <w:rsid w:val="00FD2CCC"/>
    <w:rsid w:val="00FD3A0E"/>
    <w:rsid w:val="00FD52E1"/>
    <w:rsid w:val="00FD6A4B"/>
    <w:rsid w:val="00FD6E72"/>
    <w:rsid w:val="00FD6FD1"/>
    <w:rsid w:val="00FE0206"/>
    <w:rsid w:val="00FE3E40"/>
    <w:rsid w:val="00FE42E5"/>
    <w:rsid w:val="00FE44F8"/>
    <w:rsid w:val="00FE5759"/>
    <w:rsid w:val="00FE6274"/>
    <w:rsid w:val="00FE698D"/>
    <w:rsid w:val="00FE6DAB"/>
    <w:rsid w:val="00FE7447"/>
    <w:rsid w:val="00FF05FD"/>
    <w:rsid w:val="00FF0A43"/>
    <w:rsid w:val="00FF0E00"/>
    <w:rsid w:val="00FF14B2"/>
    <w:rsid w:val="00FF18C7"/>
    <w:rsid w:val="00FF281E"/>
    <w:rsid w:val="00FF2D00"/>
    <w:rsid w:val="00FF3484"/>
    <w:rsid w:val="00FF359E"/>
    <w:rsid w:val="00FF4332"/>
    <w:rsid w:val="00FF4B71"/>
    <w:rsid w:val="00FF4FE1"/>
    <w:rsid w:val="00FF55F7"/>
    <w:rsid w:val="00FF58FB"/>
    <w:rsid w:val="00FF5963"/>
    <w:rsid w:val="00FF60AC"/>
    <w:rsid w:val="00FF65F4"/>
    <w:rsid w:val="00FF6E6C"/>
    <w:rsid w:val="01376807"/>
    <w:rsid w:val="01B5BE21"/>
    <w:rsid w:val="01D97E71"/>
    <w:rsid w:val="01E4E431"/>
    <w:rsid w:val="01F7DCF0"/>
    <w:rsid w:val="0204E84D"/>
    <w:rsid w:val="02B9DC8F"/>
    <w:rsid w:val="02C8775E"/>
    <w:rsid w:val="030170BE"/>
    <w:rsid w:val="0344BE13"/>
    <w:rsid w:val="03DBA695"/>
    <w:rsid w:val="04E966AE"/>
    <w:rsid w:val="04EBB639"/>
    <w:rsid w:val="04F289ED"/>
    <w:rsid w:val="050792C8"/>
    <w:rsid w:val="051F3B5A"/>
    <w:rsid w:val="0572CA48"/>
    <w:rsid w:val="05B35624"/>
    <w:rsid w:val="05C7A6FD"/>
    <w:rsid w:val="0638CD44"/>
    <w:rsid w:val="06BF3EFB"/>
    <w:rsid w:val="06F183ED"/>
    <w:rsid w:val="06F9B8A4"/>
    <w:rsid w:val="06FA4459"/>
    <w:rsid w:val="06FC4D44"/>
    <w:rsid w:val="070D0AC4"/>
    <w:rsid w:val="07336B9D"/>
    <w:rsid w:val="0766BF7F"/>
    <w:rsid w:val="0783031D"/>
    <w:rsid w:val="08FBB787"/>
    <w:rsid w:val="097AB225"/>
    <w:rsid w:val="09F947D7"/>
    <w:rsid w:val="0A0FCC61"/>
    <w:rsid w:val="0A411615"/>
    <w:rsid w:val="0A8C835A"/>
    <w:rsid w:val="0A8EBC8E"/>
    <w:rsid w:val="0AE70468"/>
    <w:rsid w:val="0B2E6931"/>
    <w:rsid w:val="0B78FB38"/>
    <w:rsid w:val="0BA03B0D"/>
    <w:rsid w:val="0C186DBD"/>
    <w:rsid w:val="0CCB6B83"/>
    <w:rsid w:val="0D34CB8B"/>
    <w:rsid w:val="0D427DDD"/>
    <w:rsid w:val="0D966CCE"/>
    <w:rsid w:val="0E1451E5"/>
    <w:rsid w:val="0E22697B"/>
    <w:rsid w:val="0E41DF2B"/>
    <w:rsid w:val="0E518A39"/>
    <w:rsid w:val="0F10A44E"/>
    <w:rsid w:val="0F11641C"/>
    <w:rsid w:val="0F72C196"/>
    <w:rsid w:val="0FFA0507"/>
    <w:rsid w:val="101229A2"/>
    <w:rsid w:val="106E1645"/>
    <w:rsid w:val="107916B3"/>
    <w:rsid w:val="10B61A09"/>
    <w:rsid w:val="112722DC"/>
    <w:rsid w:val="116FD89B"/>
    <w:rsid w:val="123E2A49"/>
    <w:rsid w:val="12661752"/>
    <w:rsid w:val="12FC8BD3"/>
    <w:rsid w:val="133AF498"/>
    <w:rsid w:val="139D4F4E"/>
    <w:rsid w:val="143DD719"/>
    <w:rsid w:val="14AEC342"/>
    <w:rsid w:val="14BE93F8"/>
    <w:rsid w:val="14E6DBF9"/>
    <w:rsid w:val="151004AB"/>
    <w:rsid w:val="1567504E"/>
    <w:rsid w:val="15764699"/>
    <w:rsid w:val="1666F159"/>
    <w:rsid w:val="169A5DFA"/>
    <w:rsid w:val="16ECA6C1"/>
    <w:rsid w:val="16F89407"/>
    <w:rsid w:val="17058640"/>
    <w:rsid w:val="1732B693"/>
    <w:rsid w:val="1752630D"/>
    <w:rsid w:val="17BF4061"/>
    <w:rsid w:val="17E50ADB"/>
    <w:rsid w:val="1853D117"/>
    <w:rsid w:val="1895FEE0"/>
    <w:rsid w:val="18B7F461"/>
    <w:rsid w:val="18E9D61A"/>
    <w:rsid w:val="19E5BBB4"/>
    <w:rsid w:val="1A912EB4"/>
    <w:rsid w:val="1ABB37ED"/>
    <w:rsid w:val="1AC6C74A"/>
    <w:rsid w:val="1B2C9B4D"/>
    <w:rsid w:val="1BBDF611"/>
    <w:rsid w:val="1BC8B2AE"/>
    <w:rsid w:val="1CAE6C74"/>
    <w:rsid w:val="1D422EE4"/>
    <w:rsid w:val="1D7EC01D"/>
    <w:rsid w:val="1D8C841E"/>
    <w:rsid w:val="1EDE0193"/>
    <w:rsid w:val="1F438AD9"/>
    <w:rsid w:val="1F62D4DE"/>
    <w:rsid w:val="1F6F4B25"/>
    <w:rsid w:val="1F75DD85"/>
    <w:rsid w:val="1FA39567"/>
    <w:rsid w:val="200020B0"/>
    <w:rsid w:val="2005C771"/>
    <w:rsid w:val="201962A9"/>
    <w:rsid w:val="202817BF"/>
    <w:rsid w:val="20745DA9"/>
    <w:rsid w:val="209817DF"/>
    <w:rsid w:val="20BCB94C"/>
    <w:rsid w:val="20F64D0B"/>
    <w:rsid w:val="21F1333B"/>
    <w:rsid w:val="221589D2"/>
    <w:rsid w:val="2215ADAA"/>
    <w:rsid w:val="22189B22"/>
    <w:rsid w:val="22266674"/>
    <w:rsid w:val="223227EA"/>
    <w:rsid w:val="225F53A6"/>
    <w:rsid w:val="23854674"/>
    <w:rsid w:val="238ED377"/>
    <w:rsid w:val="23B969A6"/>
    <w:rsid w:val="241BD8AB"/>
    <w:rsid w:val="24292E01"/>
    <w:rsid w:val="246FC8FF"/>
    <w:rsid w:val="24885240"/>
    <w:rsid w:val="24A175D5"/>
    <w:rsid w:val="24BF6E27"/>
    <w:rsid w:val="24CD6AF0"/>
    <w:rsid w:val="24D83EAA"/>
    <w:rsid w:val="25CCC5FE"/>
    <w:rsid w:val="262E40DC"/>
    <w:rsid w:val="270942EA"/>
    <w:rsid w:val="2719CF35"/>
    <w:rsid w:val="27F90727"/>
    <w:rsid w:val="28013B4F"/>
    <w:rsid w:val="2807F88F"/>
    <w:rsid w:val="28C3046D"/>
    <w:rsid w:val="295F90E2"/>
    <w:rsid w:val="2964AEDE"/>
    <w:rsid w:val="2992E5AF"/>
    <w:rsid w:val="29A62DB1"/>
    <w:rsid w:val="29B21A88"/>
    <w:rsid w:val="2A2BC90C"/>
    <w:rsid w:val="2A6D6F48"/>
    <w:rsid w:val="2AF8E40A"/>
    <w:rsid w:val="2AFA8680"/>
    <w:rsid w:val="2B014D82"/>
    <w:rsid w:val="2BF12B91"/>
    <w:rsid w:val="2C03D704"/>
    <w:rsid w:val="2C0B0B34"/>
    <w:rsid w:val="2C0EB2FE"/>
    <w:rsid w:val="2C3CBD9D"/>
    <w:rsid w:val="2C4F2D93"/>
    <w:rsid w:val="2C7C12F2"/>
    <w:rsid w:val="2CABCAB5"/>
    <w:rsid w:val="2CD860BA"/>
    <w:rsid w:val="2CF0F19F"/>
    <w:rsid w:val="2D1BFEDB"/>
    <w:rsid w:val="2D881E6F"/>
    <w:rsid w:val="2D9B4F23"/>
    <w:rsid w:val="2DA1CF95"/>
    <w:rsid w:val="2DA97DD0"/>
    <w:rsid w:val="2DC44AB5"/>
    <w:rsid w:val="2E2A3D00"/>
    <w:rsid w:val="2E2BD737"/>
    <w:rsid w:val="2E574BFE"/>
    <w:rsid w:val="2ED48E19"/>
    <w:rsid w:val="2F1ECC73"/>
    <w:rsid w:val="2F201AE9"/>
    <w:rsid w:val="300FEF42"/>
    <w:rsid w:val="302FD3B5"/>
    <w:rsid w:val="30A112C1"/>
    <w:rsid w:val="30D29302"/>
    <w:rsid w:val="30E04834"/>
    <w:rsid w:val="3100CD3D"/>
    <w:rsid w:val="3113288A"/>
    <w:rsid w:val="313BA99F"/>
    <w:rsid w:val="31454AC9"/>
    <w:rsid w:val="3157786A"/>
    <w:rsid w:val="31726430"/>
    <w:rsid w:val="318D564D"/>
    <w:rsid w:val="31982497"/>
    <w:rsid w:val="31ABDAE1"/>
    <w:rsid w:val="31E60C79"/>
    <w:rsid w:val="31F8AE35"/>
    <w:rsid w:val="31FB3E6A"/>
    <w:rsid w:val="322F70DE"/>
    <w:rsid w:val="32B075BD"/>
    <w:rsid w:val="32EE8D77"/>
    <w:rsid w:val="335771E1"/>
    <w:rsid w:val="337466EF"/>
    <w:rsid w:val="337600EA"/>
    <w:rsid w:val="33D704E3"/>
    <w:rsid w:val="342A9DA8"/>
    <w:rsid w:val="344BAD95"/>
    <w:rsid w:val="34522540"/>
    <w:rsid w:val="34570563"/>
    <w:rsid w:val="346B1E90"/>
    <w:rsid w:val="34790612"/>
    <w:rsid w:val="3481315B"/>
    <w:rsid w:val="3558C139"/>
    <w:rsid w:val="356CACB8"/>
    <w:rsid w:val="359BF20B"/>
    <w:rsid w:val="35F68C3D"/>
    <w:rsid w:val="369ACFA7"/>
    <w:rsid w:val="376818EF"/>
    <w:rsid w:val="378E8ACD"/>
    <w:rsid w:val="37C8E973"/>
    <w:rsid w:val="3813884B"/>
    <w:rsid w:val="3888D7FC"/>
    <w:rsid w:val="38CAB7FF"/>
    <w:rsid w:val="38CB6380"/>
    <w:rsid w:val="3928C829"/>
    <w:rsid w:val="3938E565"/>
    <w:rsid w:val="3960A78E"/>
    <w:rsid w:val="39652A6E"/>
    <w:rsid w:val="3981B95B"/>
    <w:rsid w:val="39893489"/>
    <w:rsid w:val="39B7498E"/>
    <w:rsid w:val="3A6D6A7B"/>
    <w:rsid w:val="3A954E0F"/>
    <w:rsid w:val="3AAE2584"/>
    <w:rsid w:val="3ACB1D7E"/>
    <w:rsid w:val="3AE54B6E"/>
    <w:rsid w:val="3B6D574B"/>
    <w:rsid w:val="3C35847F"/>
    <w:rsid w:val="3C7D10BE"/>
    <w:rsid w:val="3CB64FFA"/>
    <w:rsid w:val="3CECF3C5"/>
    <w:rsid w:val="3D0B0E25"/>
    <w:rsid w:val="3D42F179"/>
    <w:rsid w:val="3E427586"/>
    <w:rsid w:val="3E5C8EFA"/>
    <w:rsid w:val="3E60DCA6"/>
    <w:rsid w:val="3E733BD0"/>
    <w:rsid w:val="3E87061F"/>
    <w:rsid w:val="3EA898A4"/>
    <w:rsid w:val="3EB8DB45"/>
    <w:rsid w:val="3F196FEC"/>
    <w:rsid w:val="3F9C2DF5"/>
    <w:rsid w:val="40CA87B9"/>
    <w:rsid w:val="413B9670"/>
    <w:rsid w:val="41772E07"/>
    <w:rsid w:val="41DC6D54"/>
    <w:rsid w:val="42038023"/>
    <w:rsid w:val="4247B3AF"/>
    <w:rsid w:val="42832B9C"/>
    <w:rsid w:val="4288F246"/>
    <w:rsid w:val="43A358CE"/>
    <w:rsid w:val="4430A321"/>
    <w:rsid w:val="44589FA5"/>
    <w:rsid w:val="45339FE7"/>
    <w:rsid w:val="4559AD90"/>
    <w:rsid w:val="4668BAEA"/>
    <w:rsid w:val="468FB151"/>
    <w:rsid w:val="4699D14E"/>
    <w:rsid w:val="46CD193E"/>
    <w:rsid w:val="4731704D"/>
    <w:rsid w:val="47807EE5"/>
    <w:rsid w:val="47CD2083"/>
    <w:rsid w:val="47DC82A9"/>
    <w:rsid w:val="47E1F8A0"/>
    <w:rsid w:val="481CF90F"/>
    <w:rsid w:val="4878DBA4"/>
    <w:rsid w:val="489CD2A8"/>
    <w:rsid w:val="48F7C204"/>
    <w:rsid w:val="4932E498"/>
    <w:rsid w:val="4954A067"/>
    <w:rsid w:val="49D77FE9"/>
    <w:rsid w:val="4A12252E"/>
    <w:rsid w:val="4A9DCAC8"/>
    <w:rsid w:val="4B2840B9"/>
    <w:rsid w:val="4B6C63FA"/>
    <w:rsid w:val="4BD9B43A"/>
    <w:rsid w:val="4CE85376"/>
    <w:rsid w:val="4D502B02"/>
    <w:rsid w:val="4D9EF4C1"/>
    <w:rsid w:val="4E3ED2A1"/>
    <w:rsid w:val="4F061722"/>
    <w:rsid w:val="4F69FF5E"/>
    <w:rsid w:val="4FABC09C"/>
    <w:rsid w:val="4FF28185"/>
    <w:rsid w:val="5013AC44"/>
    <w:rsid w:val="517E407C"/>
    <w:rsid w:val="51AB8359"/>
    <w:rsid w:val="521F3B99"/>
    <w:rsid w:val="522CB4DD"/>
    <w:rsid w:val="5258135A"/>
    <w:rsid w:val="52AAB05B"/>
    <w:rsid w:val="53071656"/>
    <w:rsid w:val="53148C7E"/>
    <w:rsid w:val="5340916B"/>
    <w:rsid w:val="5348C2A0"/>
    <w:rsid w:val="5348FD9E"/>
    <w:rsid w:val="535C59CD"/>
    <w:rsid w:val="539A650B"/>
    <w:rsid w:val="53C5BDF2"/>
    <w:rsid w:val="5431AE7D"/>
    <w:rsid w:val="5483D417"/>
    <w:rsid w:val="54A2BDF0"/>
    <w:rsid w:val="5555B8E0"/>
    <w:rsid w:val="55ABAD5B"/>
    <w:rsid w:val="55D6C2B3"/>
    <w:rsid w:val="55E6AF29"/>
    <w:rsid w:val="55EDD523"/>
    <w:rsid w:val="5621E82C"/>
    <w:rsid w:val="5671D9BB"/>
    <w:rsid w:val="568A15E6"/>
    <w:rsid w:val="568A6B3E"/>
    <w:rsid w:val="56D78D9B"/>
    <w:rsid w:val="5723151F"/>
    <w:rsid w:val="5741C017"/>
    <w:rsid w:val="5802FA84"/>
    <w:rsid w:val="58326D65"/>
    <w:rsid w:val="597711E2"/>
    <w:rsid w:val="597EAC6A"/>
    <w:rsid w:val="5A15263E"/>
    <w:rsid w:val="5A284F68"/>
    <w:rsid w:val="5A635BCD"/>
    <w:rsid w:val="5A958061"/>
    <w:rsid w:val="5AA2FE6A"/>
    <w:rsid w:val="5B7DE738"/>
    <w:rsid w:val="5BCA3A91"/>
    <w:rsid w:val="5BCA5757"/>
    <w:rsid w:val="5BD6300E"/>
    <w:rsid w:val="5BED8CB6"/>
    <w:rsid w:val="5C562EB3"/>
    <w:rsid w:val="5CAE2DA3"/>
    <w:rsid w:val="5D40A465"/>
    <w:rsid w:val="5E0F2492"/>
    <w:rsid w:val="5E28CA89"/>
    <w:rsid w:val="5E334783"/>
    <w:rsid w:val="5E6B4A79"/>
    <w:rsid w:val="5EAAB8C6"/>
    <w:rsid w:val="5F0296D1"/>
    <w:rsid w:val="5F91995F"/>
    <w:rsid w:val="5F91EAFF"/>
    <w:rsid w:val="5FC548E8"/>
    <w:rsid w:val="5FF6BCA1"/>
    <w:rsid w:val="601ECB51"/>
    <w:rsid w:val="603C478E"/>
    <w:rsid w:val="60696A52"/>
    <w:rsid w:val="6080C697"/>
    <w:rsid w:val="60F030D8"/>
    <w:rsid w:val="6156D3A2"/>
    <w:rsid w:val="616915DF"/>
    <w:rsid w:val="61B4BADD"/>
    <w:rsid w:val="626DF453"/>
    <w:rsid w:val="62EFECC3"/>
    <w:rsid w:val="633091EA"/>
    <w:rsid w:val="63863F5B"/>
    <w:rsid w:val="6421280B"/>
    <w:rsid w:val="658878B4"/>
    <w:rsid w:val="65B4C31B"/>
    <w:rsid w:val="65EF671F"/>
    <w:rsid w:val="65F7DA5A"/>
    <w:rsid w:val="665D83D6"/>
    <w:rsid w:val="6693A995"/>
    <w:rsid w:val="66C9302E"/>
    <w:rsid w:val="673D66C6"/>
    <w:rsid w:val="673F4CD0"/>
    <w:rsid w:val="6799EA1E"/>
    <w:rsid w:val="67B16FF3"/>
    <w:rsid w:val="67C0DE98"/>
    <w:rsid w:val="67C1F44D"/>
    <w:rsid w:val="683EA5AC"/>
    <w:rsid w:val="68742353"/>
    <w:rsid w:val="6892E4EC"/>
    <w:rsid w:val="6912D3B2"/>
    <w:rsid w:val="692AABEF"/>
    <w:rsid w:val="6A8E8384"/>
    <w:rsid w:val="6AA12AE2"/>
    <w:rsid w:val="6AEC6BB4"/>
    <w:rsid w:val="6B27984A"/>
    <w:rsid w:val="6B5B4231"/>
    <w:rsid w:val="6BBF87D1"/>
    <w:rsid w:val="6BEFC192"/>
    <w:rsid w:val="6BF218E3"/>
    <w:rsid w:val="6C381BB3"/>
    <w:rsid w:val="6C4A4FA9"/>
    <w:rsid w:val="6CE89B48"/>
    <w:rsid w:val="6D1D7446"/>
    <w:rsid w:val="6D74B643"/>
    <w:rsid w:val="6D918A2C"/>
    <w:rsid w:val="6DE567D2"/>
    <w:rsid w:val="6E04E9F9"/>
    <w:rsid w:val="6E11DA35"/>
    <w:rsid w:val="6E2101A7"/>
    <w:rsid w:val="6E6AB9CA"/>
    <w:rsid w:val="6E861EEE"/>
    <w:rsid w:val="6E92B837"/>
    <w:rsid w:val="6EE56515"/>
    <w:rsid w:val="6EF96A83"/>
    <w:rsid w:val="6F1973BB"/>
    <w:rsid w:val="6F902BB5"/>
    <w:rsid w:val="6FBB7083"/>
    <w:rsid w:val="6FE44168"/>
    <w:rsid w:val="70DE76B6"/>
    <w:rsid w:val="70EAC2D7"/>
    <w:rsid w:val="712C0C9C"/>
    <w:rsid w:val="718FAFE4"/>
    <w:rsid w:val="724F3612"/>
    <w:rsid w:val="726CAF31"/>
    <w:rsid w:val="7272CC57"/>
    <w:rsid w:val="728EFCE0"/>
    <w:rsid w:val="72DDCDA6"/>
    <w:rsid w:val="72EF9DC2"/>
    <w:rsid w:val="740D9375"/>
    <w:rsid w:val="7442E324"/>
    <w:rsid w:val="744E6AE0"/>
    <w:rsid w:val="74AD2778"/>
    <w:rsid w:val="74BED492"/>
    <w:rsid w:val="74CE5E15"/>
    <w:rsid w:val="74E61998"/>
    <w:rsid w:val="75164F89"/>
    <w:rsid w:val="7520AF56"/>
    <w:rsid w:val="75D06D0B"/>
    <w:rsid w:val="765EE0C2"/>
    <w:rsid w:val="7678EC37"/>
    <w:rsid w:val="770228D3"/>
    <w:rsid w:val="77032C14"/>
    <w:rsid w:val="789BFE13"/>
    <w:rsid w:val="78D08458"/>
    <w:rsid w:val="790AC7E3"/>
    <w:rsid w:val="790F08A7"/>
    <w:rsid w:val="798368BC"/>
    <w:rsid w:val="799642D8"/>
    <w:rsid w:val="79CB14CA"/>
    <w:rsid w:val="79F3BBFC"/>
    <w:rsid w:val="7A6E3446"/>
    <w:rsid w:val="7B59D807"/>
    <w:rsid w:val="7B7737F7"/>
    <w:rsid w:val="7B79D775"/>
    <w:rsid w:val="7BAE802A"/>
    <w:rsid w:val="7CB11620"/>
    <w:rsid w:val="7CE9FBB9"/>
    <w:rsid w:val="7D735666"/>
    <w:rsid w:val="7DE899D3"/>
    <w:rsid w:val="7E238C15"/>
    <w:rsid w:val="7E36BACA"/>
    <w:rsid w:val="7E75120C"/>
    <w:rsid w:val="7EA4451C"/>
    <w:rsid w:val="7EA4B8C4"/>
    <w:rsid w:val="7EF2D074"/>
    <w:rsid w:val="7EFF8D42"/>
    <w:rsid w:val="7F1A9C5E"/>
    <w:rsid w:val="7F782ECA"/>
    <w:rsid w:val="7FA2BF70"/>
    <w:rsid w:val="7FD073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B0928378-3EB5-4F07-BCE5-D5ED6696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82"/>
    <w:pPr>
      <w:spacing w:after="0" w:line="240" w:lineRule="auto"/>
      <w:ind w:firstLine="357"/>
    </w:pPr>
    <w:rPr>
      <w:rFonts w:ascii="Arial" w:hAnsi="Arial"/>
    </w:rPr>
  </w:style>
  <w:style w:type="paragraph" w:styleId="Heading1">
    <w:name w:val="heading 1"/>
    <w:aliases w:val="H1"/>
    <w:basedOn w:val="Normal"/>
    <w:next w:val="Normal"/>
    <w:link w:val="Heading1Char"/>
    <w:uiPriority w:val="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1)"/>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27469"/>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Revision">
    <w:name w:val="Revision"/>
    <w:hidden/>
    <w:uiPriority w:val="99"/>
    <w:semiHidden/>
    <w:rsid w:val="004541BD"/>
    <w:pPr>
      <w:spacing w:after="0" w:line="240" w:lineRule="auto"/>
    </w:pPr>
    <w:rPr>
      <w:rFonts w:ascii="Arial" w:hAnsi="Arial"/>
    </w:rPr>
  </w:style>
  <w:style w:type="character" w:styleId="Mention">
    <w:name w:val="Mention"/>
    <w:basedOn w:val="DefaultParagraphFont"/>
    <w:uiPriority w:val="99"/>
    <w:unhideWhenUsed/>
    <w:rsid w:val="004E06C0"/>
    <w:rPr>
      <w:color w:val="2B579A"/>
      <w:shd w:val="clear" w:color="auto" w:fill="E1DFDD"/>
    </w:rPr>
  </w:style>
  <w:style w:type="numbering" w:customStyle="1" w:styleId="Stilius1">
    <w:name w:val="Stilius1"/>
    <w:uiPriority w:val="99"/>
    <w:rsid w:val="00F47864"/>
    <w:pPr>
      <w:numPr>
        <w:numId w:val="9"/>
      </w:numPr>
    </w:pPr>
  </w:style>
  <w:style w:type="character" w:styleId="UnresolvedMention">
    <w:name w:val="Unresolved Mention"/>
    <w:basedOn w:val="DefaultParagraphFont"/>
    <w:uiPriority w:val="99"/>
    <w:semiHidden/>
    <w:unhideWhenUsed/>
    <w:rsid w:val="005115F6"/>
    <w:rPr>
      <w:color w:val="605E5C"/>
      <w:shd w:val="clear" w:color="auto" w:fill="E1DFDD"/>
    </w:rPr>
  </w:style>
  <w:style w:type="character" w:customStyle="1" w:styleId="ui-provider">
    <w:name w:val="ui-provider"/>
    <w:basedOn w:val="DefaultParagraphFont"/>
    <w:rsid w:val="00564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808">
      <w:bodyDiv w:val="1"/>
      <w:marLeft w:val="0"/>
      <w:marRight w:val="0"/>
      <w:marTop w:val="0"/>
      <w:marBottom w:val="0"/>
      <w:divBdr>
        <w:top w:val="none" w:sz="0" w:space="0" w:color="auto"/>
        <w:left w:val="none" w:sz="0" w:space="0" w:color="auto"/>
        <w:bottom w:val="none" w:sz="0" w:space="0" w:color="auto"/>
        <w:right w:val="none" w:sz="0" w:space="0" w:color="auto"/>
      </w:divBdr>
    </w:div>
    <w:div w:id="52656985">
      <w:bodyDiv w:val="1"/>
      <w:marLeft w:val="0"/>
      <w:marRight w:val="0"/>
      <w:marTop w:val="0"/>
      <w:marBottom w:val="0"/>
      <w:divBdr>
        <w:top w:val="none" w:sz="0" w:space="0" w:color="auto"/>
        <w:left w:val="none" w:sz="0" w:space="0" w:color="auto"/>
        <w:bottom w:val="none" w:sz="0" w:space="0" w:color="auto"/>
        <w:right w:val="none" w:sz="0" w:space="0" w:color="auto"/>
      </w:divBdr>
    </w:div>
    <w:div w:id="67385383">
      <w:bodyDiv w:val="1"/>
      <w:marLeft w:val="0"/>
      <w:marRight w:val="0"/>
      <w:marTop w:val="0"/>
      <w:marBottom w:val="0"/>
      <w:divBdr>
        <w:top w:val="none" w:sz="0" w:space="0" w:color="auto"/>
        <w:left w:val="none" w:sz="0" w:space="0" w:color="auto"/>
        <w:bottom w:val="none" w:sz="0" w:space="0" w:color="auto"/>
        <w:right w:val="none" w:sz="0" w:space="0" w:color="auto"/>
      </w:divBdr>
    </w:div>
    <w:div w:id="88820847">
      <w:bodyDiv w:val="1"/>
      <w:marLeft w:val="0"/>
      <w:marRight w:val="0"/>
      <w:marTop w:val="0"/>
      <w:marBottom w:val="0"/>
      <w:divBdr>
        <w:top w:val="none" w:sz="0" w:space="0" w:color="auto"/>
        <w:left w:val="none" w:sz="0" w:space="0" w:color="auto"/>
        <w:bottom w:val="none" w:sz="0" w:space="0" w:color="auto"/>
        <w:right w:val="none" w:sz="0" w:space="0" w:color="auto"/>
      </w:divBdr>
    </w:div>
    <w:div w:id="96103107">
      <w:bodyDiv w:val="1"/>
      <w:marLeft w:val="0"/>
      <w:marRight w:val="0"/>
      <w:marTop w:val="0"/>
      <w:marBottom w:val="0"/>
      <w:divBdr>
        <w:top w:val="none" w:sz="0" w:space="0" w:color="auto"/>
        <w:left w:val="none" w:sz="0" w:space="0" w:color="auto"/>
        <w:bottom w:val="none" w:sz="0" w:space="0" w:color="auto"/>
        <w:right w:val="none" w:sz="0" w:space="0" w:color="auto"/>
      </w:divBdr>
    </w:div>
    <w:div w:id="197552351">
      <w:bodyDiv w:val="1"/>
      <w:marLeft w:val="0"/>
      <w:marRight w:val="0"/>
      <w:marTop w:val="0"/>
      <w:marBottom w:val="0"/>
      <w:divBdr>
        <w:top w:val="none" w:sz="0" w:space="0" w:color="auto"/>
        <w:left w:val="none" w:sz="0" w:space="0" w:color="auto"/>
        <w:bottom w:val="none" w:sz="0" w:space="0" w:color="auto"/>
        <w:right w:val="none" w:sz="0" w:space="0" w:color="auto"/>
      </w:divBdr>
      <w:divsChild>
        <w:div w:id="590372">
          <w:marLeft w:val="0"/>
          <w:marRight w:val="0"/>
          <w:marTop w:val="0"/>
          <w:marBottom w:val="0"/>
          <w:divBdr>
            <w:top w:val="none" w:sz="0" w:space="0" w:color="auto"/>
            <w:left w:val="none" w:sz="0" w:space="0" w:color="auto"/>
            <w:bottom w:val="none" w:sz="0" w:space="0" w:color="auto"/>
            <w:right w:val="none" w:sz="0" w:space="0" w:color="auto"/>
          </w:divBdr>
        </w:div>
        <w:div w:id="140004450">
          <w:marLeft w:val="0"/>
          <w:marRight w:val="0"/>
          <w:marTop w:val="0"/>
          <w:marBottom w:val="0"/>
          <w:divBdr>
            <w:top w:val="none" w:sz="0" w:space="0" w:color="auto"/>
            <w:left w:val="none" w:sz="0" w:space="0" w:color="auto"/>
            <w:bottom w:val="none" w:sz="0" w:space="0" w:color="auto"/>
            <w:right w:val="none" w:sz="0" w:space="0" w:color="auto"/>
          </w:divBdr>
        </w:div>
        <w:div w:id="256064782">
          <w:marLeft w:val="0"/>
          <w:marRight w:val="0"/>
          <w:marTop w:val="0"/>
          <w:marBottom w:val="0"/>
          <w:divBdr>
            <w:top w:val="none" w:sz="0" w:space="0" w:color="auto"/>
            <w:left w:val="none" w:sz="0" w:space="0" w:color="auto"/>
            <w:bottom w:val="none" w:sz="0" w:space="0" w:color="auto"/>
            <w:right w:val="none" w:sz="0" w:space="0" w:color="auto"/>
          </w:divBdr>
        </w:div>
        <w:div w:id="297146519">
          <w:marLeft w:val="0"/>
          <w:marRight w:val="0"/>
          <w:marTop w:val="0"/>
          <w:marBottom w:val="0"/>
          <w:divBdr>
            <w:top w:val="none" w:sz="0" w:space="0" w:color="auto"/>
            <w:left w:val="none" w:sz="0" w:space="0" w:color="auto"/>
            <w:bottom w:val="none" w:sz="0" w:space="0" w:color="auto"/>
            <w:right w:val="none" w:sz="0" w:space="0" w:color="auto"/>
          </w:divBdr>
        </w:div>
        <w:div w:id="960037252">
          <w:marLeft w:val="0"/>
          <w:marRight w:val="0"/>
          <w:marTop w:val="0"/>
          <w:marBottom w:val="0"/>
          <w:divBdr>
            <w:top w:val="none" w:sz="0" w:space="0" w:color="auto"/>
            <w:left w:val="none" w:sz="0" w:space="0" w:color="auto"/>
            <w:bottom w:val="none" w:sz="0" w:space="0" w:color="auto"/>
            <w:right w:val="none" w:sz="0" w:space="0" w:color="auto"/>
          </w:divBdr>
        </w:div>
        <w:div w:id="1101340205">
          <w:marLeft w:val="0"/>
          <w:marRight w:val="0"/>
          <w:marTop w:val="0"/>
          <w:marBottom w:val="0"/>
          <w:divBdr>
            <w:top w:val="none" w:sz="0" w:space="0" w:color="auto"/>
            <w:left w:val="none" w:sz="0" w:space="0" w:color="auto"/>
            <w:bottom w:val="none" w:sz="0" w:space="0" w:color="auto"/>
            <w:right w:val="none" w:sz="0" w:space="0" w:color="auto"/>
          </w:divBdr>
        </w:div>
        <w:div w:id="1279294366">
          <w:marLeft w:val="0"/>
          <w:marRight w:val="0"/>
          <w:marTop w:val="0"/>
          <w:marBottom w:val="0"/>
          <w:divBdr>
            <w:top w:val="none" w:sz="0" w:space="0" w:color="auto"/>
            <w:left w:val="none" w:sz="0" w:space="0" w:color="auto"/>
            <w:bottom w:val="none" w:sz="0" w:space="0" w:color="auto"/>
            <w:right w:val="none" w:sz="0" w:space="0" w:color="auto"/>
          </w:divBdr>
        </w:div>
        <w:div w:id="1595280863">
          <w:marLeft w:val="0"/>
          <w:marRight w:val="0"/>
          <w:marTop w:val="0"/>
          <w:marBottom w:val="0"/>
          <w:divBdr>
            <w:top w:val="none" w:sz="0" w:space="0" w:color="auto"/>
            <w:left w:val="none" w:sz="0" w:space="0" w:color="auto"/>
            <w:bottom w:val="none" w:sz="0" w:space="0" w:color="auto"/>
            <w:right w:val="none" w:sz="0" w:space="0" w:color="auto"/>
          </w:divBdr>
        </w:div>
        <w:div w:id="1631744336">
          <w:marLeft w:val="0"/>
          <w:marRight w:val="0"/>
          <w:marTop w:val="0"/>
          <w:marBottom w:val="0"/>
          <w:divBdr>
            <w:top w:val="none" w:sz="0" w:space="0" w:color="auto"/>
            <w:left w:val="none" w:sz="0" w:space="0" w:color="auto"/>
            <w:bottom w:val="none" w:sz="0" w:space="0" w:color="auto"/>
            <w:right w:val="none" w:sz="0" w:space="0" w:color="auto"/>
          </w:divBdr>
        </w:div>
        <w:div w:id="1654606646">
          <w:marLeft w:val="0"/>
          <w:marRight w:val="0"/>
          <w:marTop w:val="0"/>
          <w:marBottom w:val="0"/>
          <w:divBdr>
            <w:top w:val="none" w:sz="0" w:space="0" w:color="auto"/>
            <w:left w:val="none" w:sz="0" w:space="0" w:color="auto"/>
            <w:bottom w:val="none" w:sz="0" w:space="0" w:color="auto"/>
            <w:right w:val="none" w:sz="0" w:space="0" w:color="auto"/>
          </w:divBdr>
        </w:div>
        <w:div w:id="1939945092">
          <w:marLeft w:val="0"/>
          <w:marRight w:val="0"/>
          <w:marTop w:val="0"/>
          <w:marBottom w:val="0"/>
          <w:divBdr>
            <w:top w:val="none" w:sz="0" w:space="0" w:color="auto"/>
            <w:left w:val="none" w:sz="0" w:space="0" w:color="auto"/>
            <w:bottom w:val="none" w:sz="0" w:space="0" w:color="auto"/>
            <w:right w:val="none" w:sz="0" w:space="0" w:color="auto"/>
          </w:divBdr>
        </w:div>
        <w:div w:id="2076387358">
          <w:marLeft w:val="0"/>
          <w:marRight w:val="0"/>
          <w:marTop w:val="0"/>
          <w:marBottom w:val="0"/>
          <w:divBdr>
            <w:top w:val="none" w:sz="0" w:space="0" w:color="auto"/>
            <w:left w:val="none" w:sz="0" w:space="0" w:color="auto"/>
            <w:bottom w:val="none" w:sz="0" w:space="0" w:color="auto"/>
            <w:right w:val="none" w:sz="0" w:space="0" w:color="auto"/>
          </w:divBdr>
        </w:div>
      </w:divsChild>
    </w:div>
    <w:div w:id="249317796">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330527218">
      <w:bodyDiv w:val="1"/>
      <w:marLeft w:val="0"/>
      <w:marRight w:val="0"/>
      <w:marTop w:val="0"/>
      <w:marBottom w:val="0"/>
      <w:divBdr>
        <w:top w:val="none" w:sz="0" w:space="0" w:color="auto"/>
        <w:left w:val="none" w:sz="0" w:space="0" w:color="auto"/>
        <w:bottom w:val="none" w:sz="0" w:space="0" w:color="auto"/>
        <w:right w:val="none" w:sz="0" w:space="0" w:color="auto"/>
      </w:divBdr>
    </w:div>
    <w:div w:id="356661535">
      <w:bodyDiv w:val="1"/>
      <w:marLeft w:val="0"/>
      <w:marRight w:val="0"/>
      <w:marTop w:val="0"/>
      <w:marBottom w:val="0"/>
      <w:divBdr>
        <w:top w:val="none" w:sz="0" w:space="0" w:color="auto"/>
        <w:left w:val="none" w:sz="0" w:space="0" w:color="auto"/>
        <w:bottom w:val="none" w:sz="0" w:space="0" w:color="auto"/>
        <w:right w:val="none" w:sz="0" w:space="0" w:color="auto"/>
      </w:divBdr>
      <w:divsChild>
        <w:div w:id="242036441">
          <w:marLeft w:val="0"/>
          <w:marRight w:val="0"/>
          <w:marTop w:val="0"/>
          <w:marBottom w:val="0"/>
          <w:divBdr>
            <w:top w:val="none" w:sz="0" w:space="0" w:color="auto"/>
            <w:left w:val="none" w:sz="0" w:space="0" w:color="auto"/>
            <w:bottom w:val="none" w:sz="0" w:space="0" w:color="auto"/>
            <w:right w:val="none" w:sz="0" w:space="0" w:color="auto"/>
          </w:divBdr>
        </w:div>
        <w:div w:id="506991700">
          <w:marLeft w:val="0"/>
          <w:marRight w:val="0"/>
          <w:marTop w:val="0"/>
          <w:marBottom w:val="0"/>
          <w:divBdr>
            <w:top w:val="none" w:sz="0" w:space="0" w:color="auto"/>
            <w:left w:val="none" w:sz="0" w:space="0" w:color="auto"/>
            <w:bottom w:val="none" w:sz="0" w:space="0" w:color="auto"/>
            <w:right w:val="none" w:sz="0" w:space="0" w:color="auto"/>
          </w:divBdr>
        </w:div>
        <w:div w:id="629745161">
          <w:marLeft w:val="0"/>
          <w:marRight w:val="0"/>
          <w:marTop w:val="0"/>
          <w:marBottom w:val="0"/>
          <w:divBdr>
            <w:top w:val="none" w:sz="0" w:space="0" w:color="auto"/>
            <w:left w:val="none" w:sz="0" w:space="0" w:color="auto"/>
            <w:bottom w:val="none" w:sz="0" w:space="0" w:color="auto"/>
            <w:right w:val="none" w:sz="0" w:space="0" w:color="auto"/>
          </w:divBdr>
        </w:div>
        <w:div w:id="662322215">
          <w:marLeft w:val="0"/>
          <w:marRight w:val="0"/>
          <w:marTop w:val="0"/>
          <w:marBottom w:val="0"/>
          <w:divBdr>
            <w:top w:val="none" w:sz="0" w:space="0" w:color="auto"/>
            <w:left w:val="none" w:sz="0" w:space="0" w:color="auto"/>
            <w:bottom w:val="none" w:sz="0" w:space="0" w:color="auto"/>
            <w:right w:val="none" w:sz="0" w:space="0" w:color="auto"/>
          </w:divBdr>
        </w:div>
        <w:div w:id="704670233">
          <w:marLeft w:val="0"/>
          <w:marRight w:val="0"/>
          <w:marTop w:val="0"/>
          <w:marBottom w:val="0"/>
          <w:divBdr>
            <w:top w:val="none" w:sz="0" w:space="0" w:color="auto"/>
            <w:left w:val="none" w:sz="0" w:space="0" w:color="auto"/>
            <w:bottom w:val="none" w:sz="0" w:space="0" w:color="auto"/>
            <w:right w:val="none" w:sz="0" w:space="0" w:color="auto"/>
          </w:divBdr>
        </w:div>
        <w:div w:id="722021922">
          <w:marLeft w:val="0"/>
          <w:marRight w:val="0"/>
          <w:marTop w:val="0"/>
          <w:marBottom w:val="0"/>
          <w:divBdr>
            <w:top w:val="none" w:sz="0" w:space="0" w:color="auto"/>
            <w:left w:val="none" w:sz="0" w:space="0" w:color="auto"/>
            <w:bottom w:val="none" w:sz="0" w:space="0" w:color="auto"/>
            <w:right w:val="none" w:sz="0" w:space="0" w:color="auto"/>
          </w:divBdr>
        </w:div>
        <w:div w:id="890580295">
          <w:marLeft w:val="0"/>
          <w:marRight w:val="0"/>
          <w:marTop w:val="0"/>
          <w:marBottom w:val="0"/>
          <w:divBdr>
            <w:top w:val="none" w:sz="0" w:space="0" w:color="auto"/>
            <w:left w:val="none" w:sz="0" w:space="0" w:color="auto"/>
            <w:bottom w:val="none" w:sz="0" w:space="0" w:color="auto"/>
            <w:right w:val="none" w:sz="0" w:space="0" w:color="auto"/>
          </w:divBdr>
        </w:div>
        <w:div w:id="1549414559">
          <w:marLeft w:val="0"/>
          <w:marRight w:val="0"/>
          <w:marTop w:val="0"/>
          <w:marBottom w:val="0"/>
          <w:divBdr>
            <w:top w:val="none" w:sz="0" w:space="0" w:color="auto"/>
            <w:left w:val="none" w:sz="0" w:space="0" w:color="auto"/>
            <w:bottom w:val="none" w:sz="0" w:space="0" w:color="auto"/>
            <w:right w:val="none" w:sz="0" w:space="0" w:color="auto"/>
          </w:divBdr>
        </w:div>
        <w:div w:id="1681548192">
          <w:marLeft w:val="0"/>
          <w:marRight w:val="0"/>
          <w:marTop w:val="0"/>
          <w:marBottom w:val="0"/>
          <w:divBdr>
            <w:top w:val="none" w:sz="0" w:space="0" w:color="auto"/>
            <w:left w:val="none" w:sz="0" w:space="0" w:color="auto"/>
            <w:bottom w:val="none" w:sz="0" w:space="0" w:color="auto"/>
            <w:right w:val="none" w:sz="0" w:space="0" w:color="auto"/>
          </w:divBdr>
        </w:div>
        <w:div w:id="1696612977">
          <w:marLeft w:val="0"/>
          <w:marRight w:val="0"/>
          <w:marTop w:val="0"/>
          <w:marBottom w:val="0"/>
          <w:divBdr>
            <w:top w:val="none" w:sz="0" w:space="0" w:color="auto"/>
            <w:left w:val="none" w:sz="0" w:space="0" w:color="auto"/>
            <w:bottom w:val="none" w:sz="0" w:space="0" w:color="auto"/>
            <w:right w:val="none" w:sz="0" w:space="0" w:color="auto"/>
          </w:divBdr>
        </w:div>
        <w:div w:id="1821381048">
          <w:marLeft w:val="0"/>
          <w:marRight w:val="0"/>
          <w:marTop w:val="0"/>
          <w:marBottom w:val="0"/>
          <w:divBdr>
            <w:top w:val="none" w:sz="0" w:space="0" w:color="auto"/>
            <w:left w:val="none" w:sz="0" w:space="0" w:color="auto"/>
            <w:bottom w:val="none" w:sz="0" w:space="0" w:color="auto"/>
            <w:right w:val="none" w:sz="0" w:space="0" w:color="auto"/>
          </w:divBdr>
        </w:div>
        <w:div w:id="1958293887">
          <w:marLeft w:val="0"/>
          <w:marRight w:val="0"/>
          <w:marTop w:val="0"/>
          <w:marBottom w:val="0"/>
          <w:divBdr>
            <w:top w:val="none" w:sz="0" w:space="0" w:color="auto"/>
            <w:left w:val="none" w:sz="0" w:space="0" w:color="auto"/>
            <w:bottom w:val="none" w:sz="0" w:space="0" w:color="auto"/>
            <w:right w:val="none" w:sz="0" w:space="0" w:color="auto"/>
          </w:divBdr>
        </w:div>
      </w:divsChild>
    </w:div>
    <w:div w:id="364839315">
      <w:bodyDiv w:val="1"/>
      <w:marLeft w:val="0"/>
      <w:marRight w:val="0"/>
      <w:marTop w:val="0"/>
      <w:marBottom w:val="0"/>
      <w:divBdr>
        <w:top w:val="none" w:sz="0" w:space="0" w:color="auto"/>
        <w:left w:val="none" w:sz="0" w:space="0" w:color="auto"/>
        <w:bottom w:val="none" w:sz="0" w:space="0" w:color="auto"/>
        <w:right w:val="none" w:sz="0" w:space="0" w:color="auto"/>
      </w:divBdr>
    </w:div>
    <w:div w:id="430472907">
      <w:bodyDiv w:val="1"/>
      <w:marLeft w:val="0"/>
      <w:marRight w:val="0"/>
      <w:marTop w:val="0"/>
      <w:marBottom w:val="0"/>
      <w:divBdr>
        <w:top w:val="none" w:sz="0" w:space="0" w:color="auto"/>
        <w:left w:val="none" w:sz="0" w:space="0" w:color="auto"/>
        <w:bottom w:val="none" w:sz="0" w:space="0" w:color="auto"/>
        <w:right w:val="none" w:sz="0" w:space="0" w:color="auto"/>
      </w:divBdr>
    </w:div>
    <w:div w:id="445390301">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29999049">
      <w:bodyDiv w:val="1"/>
      <w:marLeft w:val="0"/>
      <w:marRight w:val="0"/>
      <w:marTop w:val="0"/>
      <w:marBottom w:val="0"/>
      <w:divBdr>
        <w:top w:val="none" w:sz="0" w:space="0" w:color="auto"/>
        <w:left w:val="none" w:sz="0" w:space="0" w:color="auto"/>
        <w:bottom w:val="none" w:sz="0" w:space="0" w:color="auto"/>
        <w:right w:val="none" w:sz="0" w:space="0" w:color="auto"/>
      </w:divBdr>
    </w:div>
    <w:div w:id="531067218">
      <w:bodyDiv w:val="1"/>
      <w:marLeft w:val="0"/>
      <w:marRight w:val="0"/>
      <w:marTop w:val="0"/>
      <w:marBottom w:val="0"/>
      <w:divBdr>
        <w:top w:val="none" w:sz="0" w:space="0" w:color="auto"/>
        <w:left w:val="none" w:sz="0" w:space="0" w:color="auto"/>
        <w:bottom w:val="none" w:sz="0" w:space="0" w:color="auto"/>
        <w:right w:val="none" w:sz="0" w:space="0" w:color="auto"/>
      </w:divBdr>
    </w:div>
    <w:div w:id="5832286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6060759">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80552170">
      <w:bodyDiv w:val="1"/>
      <w:marLeft w:val="0"/>
      <w:marRight w:val="0"/>
      <w:marTop w:val="0"/>
      <w:marBottom w:val="0"/>
      <w:divBdr>
        <w:top w:val="none" w:sz="0" w:space="0" w:color="auto"/>
        <w:left w:val="none" w:sz="0" w:space="0" w:color="auto"/>
        <w:bottom w:val="none" w:sz="0" w:space="0" w:color="auto"/>
        <w:right w:val="none" w:sz="0" w:space="0" w:color="auto"/>
      </w:divBdr>
    </w:div>
    <w:div w:id="95744535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084319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4332585">
      <w:bodyDiv w:val="1"/>
      <w:marLeft w:val="0"/>
      <w:marRight w:val="0"/>
      <w:marTop w:val="0"/>
      <w:marBottom w:val="0"/>
      <w:divBdr>
        <w:top w:val="none" w:sz="0" w:space="0" w:color="auto"/>
        <w:left w:val="none" w:sz="0" w:space="0" w:color="auto"/>
        <w:bottom w:val="none" w:sz="0" w:space="0" w:color="auto"/>
        <w:right w:val="none" w:sz="0" w:space="0" w:color="auto"/>
      </w:divBdr>
    </w:div>
    <w:div w:id="1090589671">
      <w:bodyDiv w:val="1"/>
      <w:marLeft w:val="0"/>
      <w:marRight w:val="0"/>
      <w:marTop w:val="0"/>
      <w:marBottom w:val="0"/>
      <w:divBdr>
        <w:top w:val="none" w:sz="0" w:space="0" w:color="auto"/>
        <w:left w:val="none" w:sz="0" w:space="0" w:color="auto"/>
        <w:bottom w:val="none" w:sz="0" w:space="0" w:color="auto"/>
        <w:right w:val="none" w:sz="0" w:space="0" w:color="auto"/>
      </w:divBdr>
      <w:divsChild>
        <w:div w:id="97217625">
          <w:marLeft w:val="0"/>
          <w:marRight w:val="0"/>
          <w:marTop w:val="0"/>
          <w:marBottom w:val="0"/>
          <w:divBdr>
            <w:top w:val="none" w:sz="0" w:space="0" w:color="auto"/>
            <w:left w:val="none" w:sz="0" w:space="0" w:color="auto"/>
            <w:bottom w:val="none" w:sz="0" w:space="0" w:color="auto"/>
            <w:right w:val="none" w:sz="0" w:space="0" w:color="auto"/>
          </w:divBdr>
        </w:div>
        <w:div w:id="267546135">
          <w:marLeft w:val="0"/>
          <w:marRight w:val="0"/>
          <w:marTop w:val="0"/>
          <w:marBottom w:val="0"/>
          <w:divBdr>
            <w:top w:val="none" w:sz="0" w:space="0" w:color="auto"/>
            <w:left w:val="none" w:sz="0" w:space="0" w:color="auto"/>
            <w:bottom w:val="none" w:sz="0" w:space="0" w:color="auto"/>
            <w:right w:val="none" w:sz="0" w:space="0" w:color="auto"/>
          </w:divBdr>
        </w:div>
        <w:div w:id="315304258">
          <w:marLeft w:val="0"/>
          <w:marRight w:val="0"/>
          <w:marTop w:val="0"/>
          <w:marBottom w:val="0"/>
          <w:divBdr>
            <w:top w:val="none" w:sz="0" w:space="0" w:color="auto"/>
            <w:left w:val="none" w:sz="0" w:space="0" w:color="auto"/>
            <w:bottom w:val="none" w:sz="0" w:space="0" w:color="auto"/>
            <w:right w:val="none" w:sz="0" w:space="0" w:color="auto"/>
          </w:divBdr>
        </w:div>
        <w:div w:id="707341798">
          <w:marLeft w:val="0"/>
          <w:marRight w:val="0"/>
          <w:marTop w:val="0"/>
          <w:marBottom w:val="0"/>
          <w:divBdr>
            <w:top w:val="none" w:sz="0" w:space="0" w:color="auto"/>
            <w:left w:val="none" w:sz="0" w:space="0" w:color="auto"/>
            <w:bottom w:val="none" w:sz="0" w:space="0" w:color="auto"/>
            <w:right w:val="none" w:sz="0" w:space="0" w:color="auto"/>
          </w:divBdr>
        </w:div>
        <w:div w:id="905530547">
          <w:marLeft w:val="0"/>
          <w:marRight w:val="0"/>
          <w:marTop w:val="0"/>
          <w:marBottom w:val="0"/>
          <w:divBdr>
            <w:top w:val="none" w:sz="0" w:space="0" w:color="auto"/>
            <w:left w:val="none" w:sz="0" w:space="0" w:color="auto"/>
            <w:bottom w:val="none" w:sz="0" w:space="0" w:color="auto"/>
            <w:right w:val="none" w:sz="0" w:space="0" w:color="auto"/>
          </w:divBdr>
        </w:div>
        <w:div w:id="944113983">
          <w:marLeft w:val="0"/>
          <w:marRight w:val="0"/>
          <w:marTop w:val="0"/>
          <w:marBottom w:val="0"/>
          <w:divBdr>
            <w:top w:val="none" w:sz="0" w:space="0" w:color="auto"/>
            <w:left w:val="none" w:sz="0" w:space="0" w:color="auto"/>
            <w:bottom w:val="none" w:sz="0" w:space="0" w:color="auto"/>
            <w:right w:val="none" w:sz="0" w:space="0" w:color="auto"/>
          </w:divBdr>
        </w:div>
        <w:div w:id="1018387679">
          <w:marLeft w:val="0"/>
          <w:marRight w:val="0"/>
          <w:marTop w:val="0"/>
          <w:marBottom w:val="0"/>
          <w:divBdr>
            <w:top w:val="none" w:sz="0" w:space="0" w:color="auto"/>
            <w:left w:val="none" w:sz="0" w:space="0" w:color="auto"/>
            <w:bottom w:val="none" w:sz="0" w:space="0" w:color="auto"/>
            <w:right w:val="none" w:sz="0" w:space="0" w:color="auto"/>
          </w:divBdr>
        </w:div>
        <w:div w:id="1165781535">
          <w:marLeft w:val="0"/>
          <w:marRight w:val="0"/>
          <w:marTop w:val="0"/>
          <w:marBottom w:val="0"/>
          <w:divBdr>
            <w:top w:val="none" w:sz="0" w:space="0" w:color="auto"/>
            <w:left w:val="none" w:sz="0" w:space="0" w:color="auto"/>
            <w:bottom w:val="none" w:sz="0" w:space="0" w:color="auto"/>
            <w:right w:val="none" w:sz="0" w:space="0" w:color="auto"/>
          </w:divBdr>
        </w:div>
        <w:div w:id="1313753339">
          <w:marLeft w:val="0"/>
          <w:marRight w:val="0"/>
          <w:marTop w:val="0"/>
          <w:marBottom w:val="0"/>
          <w:divBdr>
            <w:top w:val="none" w:sz="0" w:space="0" w:color="auto"/>
            <w:left w:val="none" w:sz="0" w:space="0" w:color="auto"/>
            <w:bottom w:val="none" w:sz="0" w:space="0" w:color="auto"/>
            <w:right w:val="none" w:sz="0" w:space="0" w:color="auto"/>
          </w:divBdr>
        </w:div>
        <w:div w:id="1594632824">
          <w:marLeft w:val="0"/>
          <w:marRight w:val="0"/>
          <w:marTop w:val="0"/>
          <w:marBottom w:val="0"/>
          <w:divBdr>
            <w:top w:val="none" w:sz="0" w:space="0" w:color="auto"/>
            <w:left w:val="none" w:sz="0" w:space="0" w:color="auto"/>
            <w:bottom w:val="none" w:sz="0" w:space="0" w:color="auto"/>
            <w:right w:val="none" w:sz="0" w:space="0" w:color="auto"/>
          </w:divBdr>
        </w:div>
        <w:div w:id="1646740323">
          <w:marLeft w:val="0"/>
          <w:marRight w:val="0"/>
          <w:marTop w:val="0"/>
          <w:marBottom w:val="0"/>
          <w:divBdr>
            <w:top w:val="none" w:sz="0" w:space="0" w:color="auto"/>
            <w:left w:val="none" w:sz="0" w:space="0" w:color="auto"/>
            <w:bottom w:val="none" w:sz="0" w:space="0" w:color="auto"/>
            <w:right w:val="none" w:sz="0" w:space="0" w:color="auto"/>
          </w:divBdr>
        </w:div>
        <w:div w:id="2129271129">
          <w:marLeft w:val="0"/>
          <w:marRight w:val="0"/>
          <w:marTop w:val="0"/>
          <w:marBottom w:val="0"/>
          <w:divBdr>
            <w:top w:val="none" w:sz="0" w:space="0" w:color="auto"/>
            <w:left w:val="none" w:sz="0" w:space="0" w:color="auto"/>
            <w:bottom w:val="none" w:sz="0" w:space="0" w:color="auto"/>
            <w:right w:val="none" w:sz="0" w:space="0" w:color="auto"/>
          </w:divBdr>
        </w:div>
      </w:divsChild>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5412871">
      <w:bodyDiv w:val="1"/>
      <w:marLeft w:val="0"/>
      <w:marRight w:val="0"/>
      <w:marTop w:val="0"/>
      <w:marBottom w:val="0"/>
      <w:divBdr>
        <w:top w:val="none" w:sz="0" w:space="0" w:color="auto"/>
        <w:left w:val="none" w:sz="0" w:space="0" w:color="auto"/>
        <w:bottom w:val="none" w:sz="0" w:space="0" w:color="auto"/>
        <w:right w:val="none" w:sz="0" w:space="0" w:color="auto"/>
      </w:divBdr>
      <w:divsChild>
        <w:div w:id="87388784">
          <w:marLeft w:val="0"/>
          <w:marRight w:val="0"/>
          <w:marTop w:val="0"/>
          <w:marBottom w:val="0"/>
          <w:divBdr>
            <w:top w:val="none" w:sz="0" w:space="0" w:color="auto"/>
            <w:left w:val="none" w:sz="0" w:space="0" w:color="auto"/>
            <w:bottom w:val="none" w:sz="0" w:space="0" w:color="auto"/>
            <w:right w:val="none" w:sz="0" w:space="0" w:color="auto"/>
          </w:divBdr>
        </w:div>
        <w:div w:id="127406436">
          <w:marLeft w:val="0"/>
          <w:marRight w:val="0"/>
          <w:marTop w:val="0"/>
          <w:marBottom w:val="0"/>
          <w:divBdr>
            <w:top w:val="none" w:sz="0" w:space="0" w:color="auto"/>
            <w:left w:val="none" w:sz="0" w:space="0" w:color="auto"/>
            <w:bottom w:val="none" w:sz="0" w:space="0" w:color="auto"/>
            <w:right w:val="none" w:sz="0" w:space="0" w:color="auto"/>
          </w:divBdr>
        </w:div>
        <w:div w:id="442044442">
          <w:marLeft w:val="0"/>
          <w:marRight w:val="0"/>
          <w:marTop w:val="0"/>
          <w:marBottom w:val="0"/>
          <w:divBdr>
            <w:top w:val="none" w:sz="0" w:space="0" w:color="auto"/>
            <w:left w:val="none" w:sz="0" w:space="0" w:color="auto"/>
            <w:bottom w:val="none" w:sz="0" w:space="0" w:color="auto"/>
            <w:right w:val="none" w:sz="0" w:space="0" w:color="auto"/>
          </w:divBdr>
        </w:div>
        <w:div w:id="442381353">
          <w:marLeft w:val="0"/>
          <w:marRight w:val="0"/>
          <w:marTop w:val="0"/>
          <w:marBottom w:val="0"/>
          <w:divBdr>
            <w:top w:val="none" w:sz="0" w:space="0" w:color="auto"/>
            <w:left w:val="none" w:sz="0" w:space="0" w:color="auto"/>
            <w:bottom w:val="none" w:sz="0" w:space="0" w:color="auto"/>
            <w:right w:val="none" w:sz="0" w:space="0" w:color="auto"/>
          </w:divBdr>
        </w:div>
        <w:div w:id="593785646">
          <w:marLeft w:val="0"/>
          <w:marRight w:val="0"/>
          <w:marTop w:val="0"/>
          <w:marBottom w:val="0"/>
          <w:divBdr>
            <w:top w:val="none" w:sz="0" w:space="0" w:color="auto"/>
            <w:left w:val="none" w:sz="0" w:space="0" w:color="auto"/>
            <w:bottom w:val="none" w:sz="0" w:space="0" w:color="auto"/>
            <w:right w:val="none" w:sz="0" w:space="0" w:color="auto"/>
          </w:divBdr>
        </w:div>
        <w:div w:id="779105599">
          <w:marLeft w:val="0"/>
          <w:marRight w:val="0"/>
          <w:marTop w:val="0"/>
          <w:marBottom w:val="0"/>
          <w:divBdr>
            <w:top w:val="none" w:sz="0" w:space="0" w:color="auto"/>
            <w:left w:val="none" w:sz="0" w:space="0" w:color="auto"/>
            <w:bottom w:val="none" w:sz="0" w:space="0" w:color="auto"/>
            <w:right w:val="none" w:sz="0" w:space="0" w:color="auto"/>
          </w:divBdr>
        </w:div>
        <w:div w:id="1219826323">
          <w:marLeft w:val="0"/>
          <w:marRight w:val="0"/>
          <w:marTop w:val="0"/>
          <w:marBottom w:val="0"/>
          <w:divBdr>
            <w:top w:val="none" w:sz="0" w:space="0" w:color="auto"/>
            <w:left w:val="none" w:sz="0" w:space="0" w:color="auto"/>
            <w:bottom w:val="none" w:sz="0" w:space="0" w:color="auto"/>
            <w:right w:val="none" w:sz="0" w:space="0" w:color="auto"/>
          </w:divBdr>
        </w:div>
        <w:div w:id="1384669497">
          <w:marLeft w:val="0"/>
          <w:marRight w:val="0"/>
          <w:marTop w:val="0"/>
          <w:marBottom w:val="0"/>
          <w:divBdr>
            <w:top w:val="none" w:sz="0" w:space="0" w:color="auto"/>
            <w:left w:val="none" w:sz="0" w:space="0" w:color="auto"/>
            <w:bottom w:val="none" w:sz="0" w:space="0" w:color="auto"/>
            <w:right w:val="none" w:sz="0" w:space="0" w:color="auto"/>
          </w:divBdr>
        </w:div>
        <w:div w:id="1443066382">
          <w:marLeft w:val="0"/>
          <w:marRight w:val="0"/>
          <w:marTop w:val="0"/>
          <w:marBottom w:val="0"/>
          <w:divBdr>
            <w:top w:val="none" w:sz="0" w:space="0" w:color="auto"/>
            <w:left w:val="none" w:sz="0" w:space="0" w:color="auto"/>
            <w:bottom w:val="none" w:sz="0" w:space="0" w:color="auto"/>
            <w:right w:val="none" w:sz="0" w:space="0" w:color="auto"/>
          </w:divBdr>
        </w:div>
        <w:div w:id="1961835756">
          <w:marLeft w:val="0"/>
          <w:marRight w:val="0"/>
          <w:marTop w:val="0"/>
          <w:marBottom w:val="0"/>
          <w:divBdr>
            <w:top w:val="none" w:sz="0" w:space="0" w:color="auto"/>
            <w:left w:val="none" w:sz="0" w:space="0" w:color="auto"/>
            <w:bottom w:val="none" w:sz="0" w:space="0" w:color="auto"/>
            <w:right w:val="none" w:sz="0" w:space="0" w:color="auto"/>
          </w:divBdr>
        </w:div>
        <w:div w:id="2034109062">
          <w:marLeft w:val="0"/>
          <w:marRight w:val="0"/>
          <w:marTop w:val="0"/>
          <w:marBottom w:val="0"/>
          <w:divBdr>
            <w:top w:val="none" w:sz="0" w:space="0" w:color="auto"/>
            <w:left w:val="none" w:sz="0" w:space="0" w:color="auto"/>
            <w:bottom w:val="none" w:sz="0" w:space="0" w:color="auto"/>
            <w:right w:val="none" w:sz="0" w:space="0" w:color="auto"/>
          </w:divBdr>
        </w:div>
        <w:div w:id="2080134387">
          <w:marLeft w:val="0"/>
          <w:marRight w:val="0"/>
          <w:marTop w:val="0"/>
          <w:marBottom w:val="0"/>
          <w:divBdr>
            <w:top w:val="none" w:sz="0" w:space="0" w:color="auto"/>
            <w:left w:val="none" w:sz="0" w:space="0" w:color="auto"/>
            <w:bottom w:val="none" w:sz="0" w:space="0" w:color="auto"/>
            <w:right w:val="none" w:sz="0" w:space="0" w:color="auto"/>
          </w:divBdr>
        </w:div>
      </w:divsChild>
    </w:div>
    <w:div w:id="135141961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73272369">
      <w:bodyDiv w:val="1"/>
      <w:marLeft w:val="0"/>
      <w:marRight w:val="0"/>
      <w:marTop w:val="0"/>
      <w:marBottom w:val="0"/>
      <w:divBdr>
        <w:top w:val="none" w:sz="0" w:space="0" w:color="auto"/>
        <w:left w:val="none" w:sz="0" w:space="0" w:color="auto"/>
        <w:bottom w:val="none" w:sz="0" w:space="0" w:color="auto"/>
        <w:right w:val="none" w:sz="0" w:space="0" w:color="auto"/>
      </w:divBdr>
      <w:divsChild>
        <w:div w:id="6948598">
          <w:marLeft w:val="0"/>
          <w:marRight w:val="0"/>
          <w:marTop w:val="0"/>
          <w:marBottom w:val="0"/>
          <w:divBdr>
            <w:top w:val="none" w:sz="0" w:space="0" w:color="auto"/>
            <w:left w:val="none" w:sz="0" w:space="0" w:color="auto"/>
            <w:bottom w:val="none" w:sz="0" w:space="0" w:color="auto"/>
            <w:right w:val="none" w:sz="0" w:space="0" w:color="auto"/>
          </w:divBdr>
        </w:div>
        <w:div w:id="210849425">
          <w:marLeft w:val="0"/>
          <w:marRight w:val="0"/>
          <w:marTop w:val="0"/>
          <w:marBottom w:val="0"/>
          <w:divBdr>
            <w:top w:val="none" w:sz="0" w:space="0" w:color="auto"/>
            <w:left w:val="none" w:sz="0" w:space="0" w:color="auto"/>
            <w:bottom w:val="none" w:sz="0" w:space="0" w:color="auto"/>
            <w:right w:val="none" w:sz="0" w:space="0" w:color="auto"/>
          </w:divBdr>
        </w:div>
        <w:div w:id="256913417">
          <w:marLeft w:val="0"/>
          <w:marRight w:val="0"/>
          <w:marTop w:val="0"/>
          <w:marBottom w:val="0"/>
          <w:divBdr>
            <w:top w:val="none" w:sz="0" w:space="0" w:color="auto"/>
            <w:left w:val="none" w:sz="0" w:space="0" w:color="auto"/>
            <w:bottom w:val="none" w:sz="0" w:space="0" w:color="auto"/>
            <w:right w:val="none" w:sz="0" w:space="0" w:color="auto"/>
          </w:divBdr>
        </w:div>
        <w:div w:id="275453366">
          <w:marLeft w:val="0"/>
          <w:marRight w:val="0"/>
          <w:marTop w:val="0"/>
          <w:marBottom w:val="0"/>
          <w:divBdr>
            <w:top w:val="none" w:sz="0" w:space="0" w:color="auto"/>
            <w:left w:val="none" w:sz="0" w:space="0" w:color="auto"/>
            <w:bottom w:val="none" w:sz="0" w:space="0" w:color="auto"/>
            <w:right w:val="none" w:sz="0" w:space="0" w:color="auto"/>
          </w:divBdr>
        </w:div>
        <w:div w:id="398793673">
          <w:marLeft w:val="0"/>
          <w:marRight w:val="0"/>
          <w:marTop w:val="0"/>
          <w:marBottom w:val="0"/>
          <w:divBdr>
            <w:top w:val="none" w:sz="0" w:space="0" w:color="auto"/>
            <w:left w:val="none" w:sz="0" w:space="0" w:color="auto"/>
            <w:bottom w:val="none" w:sz="0" w:space="0" w:color="auto"/>
            <w:right w:val="none" w:sz="0" w:space="0" w:color="auto"/>
          </w:divBdr>
        </w:div>
        <w:div w:id="1008218159">
          <w:marLeft w:val="0"/>
          <w:marRight w:val="0"/>
          <w:marTop w:val="0"/>
          <w:marBottom w:val="0"/>
          <w:divBdr>
            <w:top w:val="none" w:sz="0" w:space="0" w:color="auto"/>
            <w:left w:val="none" w:sz="0" w:space="0" w:color="auto"/>
            <w:bottom w:val="none" w:sz="0" w:space="0" w:color="auto"/>
            <w:right w:val="none" w:sz="0" w:space="0" w:color="auto"/>
          </w:divBdr>
        </w:div>
        <w:div w:id="1115560006">
          <w:marLeft w:val="0"/>
          <w:marRight w:val="0"/>
          <w:marTop w:val="0"/>
          <w:marBottom w:val="0"/>
          <w:divBdr>
            <w:top w:val="none" w:sz="0" w:space="0" w:color="auto"/>
            <w:left w:val="none" w:sz="0" w:space="0" w:color="auto"/>
            <w:bottom w:val="none" w:sz="0" w:space="0" w:color="auto"/>
            <w:right w:val="none" w:sz="0" w:space="0" w:color="auto"/>
          </w:divBdr>
        </w:div>
        <w:div w:id="1125122951">
          <w:marLeft w:val="0"/>
          <w:marRight w:val="0"/>
          <w:marTop w:val="0"/>
          <w:marBottom w:val="0"/>
          <w:divBdr>
            <w:top w:val="none" w:sz="0" w:space="0" w:color="auto"/>
            <w:left w:val="none" w:sz="0" w:space="0" w:color="auto"/>
            <w:bottom w:val="none" w:sz="0" w:space="0" w:color="auto"/>
            <w:right w:val="none" w:sz="0" w:space="0" w:color="auto"/>
          </w:divBdr>
        </w:div>
        <w:div w:id="1167405094">
          <w:marLeft w:val="0"/>
          <w:marRight w:val="0"/>
          <w:marTop w:val="0"/>
          <w:marBottom w:val="0"/>
          <w:divBdr>
            <w:top w:val="none" w:sz="0" w:space="0" w:color="auto"/>
            <w:left w:val="none" w:sz="0" w:space="0" w:color="auto"/>
            <w:bottom w:val="none" w:sz="0" w:space="0" w:color="auto"/>
            <w:right w:val="none" w:sz="0" w:space="0" w:color="auto"/>
          </w:divBdr>
        </w:div>
        <w:div w:id="1265455695">
          <w:marLeft w:val="0"/>
          <w:marRight w:val="0"/>
          <w:marTop w:val="0"/>
          <w:marBottom w:val="0"/>
          <w:divBdr>
            <w:top w:val="none" w:sz="0" w:space="0" w:color="auto"/>
            <w:left w:val="none" w:sz="0" w:space="0" w:color="auto"/>
            <w:bottom w:val="none" w:sz="0" w:space="0" w:color="auto"/>
            <w:right w:val="none" w:sz="0" w:space="0" w:color="auto"/>
          </w:divBdr>
        </w:div>
        <w:div w:id="1775713504">
          <w:marLeft w:val="0"/>
          <w:marRight w:val="0"/>
          <w:marTop w:val="0"/>
          <w:marBottom w:val="0"/>
          <w:divBdr>
            <w:top w:val="none" w:sz="0" w:space="0" w:color="auto"/>
            <w:left w:val="none" w:sz="0" w:space="0" w:color="auto"/>
            <w:bottom w:val="none" w:sz="0" w:space="0" w:color="auto"/>
            <w:right w:val="none" w:sz="0" w:space="0" w:color="auto"/>
          </w:divBdr>
        </w:div>
        <w:div w:id="2094424531">
          <w:marLeft w:val="0"/>
          <w:marRight w:val="0"/>
          <w:marTop w:val="0"/>
          <w:marBottom w:val="0"/>
          <w:divBdr>
            <w:top w:val="none" w:sz="0" w:space="0" w:color="auto"/>
            <w:left w:val="none" w:sz="0" w:space="0" w:color="auto"/>
            <w:bottom w:val="none" w:sz="0" w:space="0" w:color="auto"/>
            <w:right w:val="none" w:sz="0" w:space="0" w:color="auto"/>
          </w:divBdr>
        </w:div>
      </w:divsChild>
    </w:div>
    <w:div w:id="157924185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0772366">
      <w:bodyDiv w:val="1"/>
      <w:marLeft w:val="0"/>
      <w:marRight w:val="0"/>
      <w:marTop w:val="0"/>
      <w:marBottom w:val="0"/>
      <w:divBdr>
        <w:top w:val="none" w:sz="0" w:space="0" w:color="auto"/>
        <w:left w:val="none" w:sz="0" w:space="0" w:color="auto"/>
        <w:bottom w:val="none" w:sz="0" w:space="0" w:color="auto"/>
        <w:right w:val="none" w:sz="0" w:space="0" w:color="auto"/>
      </w:divBdr>
      <w:divsChild>
        <w:div w:id="2636345">
          <w:marLeft w:val="0"/>
          <w:marRight w:val="0"/>
          <w:marTop w:val="0"/>
          <w:marBottom w:val="0"/>
          <w:divBdr>
            <w:top w:val="none" w:sz="0" w:space="0" w:color="auto"/>
            <w:left w:val="none" w:sz="0" w:space="0" w:color="auto"/>
            <w:bottom w:val="none" w:sz="0" w:space="0" w:color="auto"/>
            <w:right w:val="none" w:sz="0" w:space="0" w:color="auto"/>
          </w:divBdr>
        </w:div>
        <w:div w:id="70666387">
          <w:marLeft w:val="0"/>
          <w:marRight w:val="0"/>
          <w:marTop w:val="0"/>
          <w:marBottom w:val="0"/>
          <w:divBdr>
            <w:top w:val="none" w:sz="0" w:space="0" w:color="auto"/>
            <w:left w:val="none" w:sz="0" w:space="0" w:color="auto"/>
            <w:bottom w:val="none" w:sz="0" w:space="0" w:color="auto"/>
            <w:right w:val="none" w:sz="0" w:space="0" w:color="auto"/>
          </w:divBdr>
        </w:div>
        <w:div w:id="106824208">
          <w:marLeft w:val="0"/>
          <w:marRight w:val="0"/>
          <w:marTop w:val="0"/>
          <w:marBottom w:val="0"/>
          <w:divBdr>
            <w:top w:val="none" w:sz="0" w:space="0" w:color="auto"/>
            <w:left w:val="none" w:sz="0" w:space="0" w:color="auto"/>
            <w:bottom w:val="none" w:sz="0" w:space="0" w:color="auto"/>
            <w:right w:val="none" w:sz="0" w:space="0" w:color="auto"/>
          </w:divBdr>
        </w:div>
        <w:div w:id="192504100">
          <w:marLeft w:val="0"/>
          <w:marRight w:val="0"/>
          <w:marTop w:val="0"/>
          <w:marBottom w:val="0"/>
          <w:divBdr>
            <w:top w:val="none" w:sz="0" w:space="0" w:color="auto"/>
            <w:left w:val="none" w:sz="0" w:space="0" w:color="auto"/>
            <w:bottom w:val="none" w:sz="0" w:space="0" w:color="auto"/>
            <w:right w:val="none" w:sz="0" w:space="0" w:color="auto"/>
          </w:divBdr>
        </w:div>
        <w:div w:id="237833530">
          <w:marLeft w:val="0"/>
          <w:marRight w:val="0"/>
          <w:marTop w:val="0"/>
          <w:marBottom w:val="0"/>
          <w:divBdr>
            <w:top w:val="none" w:sz="0" w:space="0" w:color="auto"/>
            <w:left w:val="none" w:sz="0" w:space="0" w:color="auto"/>
            <w:bottom w:val="none" w:sz="0" w:space="0" w:color="auto"/>
            <w:right w:val="none" w:sz="0" w:space="0" w:color="auto"/>
          </w:divBdr>
        </w:div>
        <w:div w:id="392629440">
          <w:marLeft w:val="0"/>
          <w:marRight w:val="0"/>
          <w:marTop w:val="0"/>
          <w:marBottom w:val="0"/>
          <w:divBdr>
            <w:top w:val="none" w:sz="0" w:space="0" w:color="auto"/>
            <w:left w:val="none" w:sz="0" w:space="0" w:color="auto"/>
            <w:bottom w:val="none" w:sz="0" w:space="0" w:color="auto"/>
            <w:right w:val="none" w:sz="0" w:space="0" w:color="auto"/>
          </w:divBdr>
        </w:div>
        <w:div w:id="862286306">
          <w:marLeft w:val="0"/>
          <w:marRight w:val="0"/>
          <w:marTop w:val="0"/>
          <w:marBottom w:val="0"/>
          <w:divBdr>
            <w:top w:val="none" w:sz="0" w:space="0" w:color="auto"/>
            <w:left w:val="none" w:sz="0" w:space="0" w:color="auto"/>
            <w:bottom w:val="none" w:sz="0" w:space="0" w:color="auto"/>
            <w:right w:val="none" w:sz="0" w:space="0" w:color="auto"/>
          </w:divBdr>
        </w:div>
        <w:div w:id="1012032089">
          <w:marLeft w:val="0"/>
          <w:marRight w:val="0"/>
          <w:marTop w:val="0"/>
          <w:marBottom w:val="0"/>
          <w:divBdr>
            <w:top w:val="none" w:sz="0" w:space="0" w:color="auto"/>
            <w:left w:val="none" w:sz="0" w:space="0" w:color="auto"/>
            <w:bottom w:val="none" w:sz="0" w:space="0" w:color="auto"/>
            <w:right w:val="none" w:sz="0" w:space="0" w:color="auto"/>
          </w:divBdr>
        </w:div>
        <w:div w:id="1545748304">
          <w:marLeft w:val="0"/>
          <w:marRight w:val="0"/>
          <w:marTop w:val="0"/>
          <w:marBottom w:val="0"/>
          <w:divBdr>
            <w:top w:val="none" w:sz="0" w:space="0" w:color="auto"/>
            <w:left w:val="none" w:sz="0" w:space="0" w:color="auto"/>
            <w:bottom w:val="none" w:sz="0" w:space="0" w:color="auto"/>
            <w:right w:val="none" w:sz="0" w:space="0" w:color="auto"/>
          </w:divBdr>
        </w:div>
        <w:div w:id="1553614909">
          <w:marLeft w:val="0"/>
          <w:marRight w:val="0"/>
          <w:marTop w:val="0"/>
          <w:marBottom w:val="0"/>
          <w:divBdr>
            <w:top w:val="none" w:sz="0" w:space="0" w:color="auto"/>
            <w:left w:val="none" w:sz="0" w:space="0" w:color="auto"/>
            <w:bottom w:val="none" w:sz="0" w:space="0" w:color="auto"/>
            <w:right w:val="none" w:sz="0" w:space="0" w:color="auto"/>
          </w:divBdr>
        </w:div>
        <w:div w:id="1738165912">
          <w:marLeft w:val="0"/>
          <w:marRight w:val="0"/>
          <w:marTop w:val="0"/>
          <w:marBottom w:val="0"/>
          <w:divBdr>
            <w:top w:val="none" w:sz="0" w:space="0" w:color="auto"/>
            <w:left w:val="none" w:sz="0" w:space="0" w:color="auto"/>
            <w:bottom w:val="none" w:sz="0" w:space="0" w:color="auto"/>
            <w:right w:val="none" w:sz="0" w:space="0" w:color="auto"/>
          </w:divBdr>
        </w:div>
        <w:div w:id="2132169967">
          <w:marLeft w:val="0"/>
          <w:marRight w:val="0"/>
          <w:marTop w:val="0"/>
          <w:marBottom w:val="0"/>
          <w:divBdr>
            <w:top w:val="none" w:sz="0" w:space="0" w:color="auto"/>
            <w:left w:val="none" w:sz="0" w:space="0" w:color="auto"/>
            <w:bottom w:val="none" w:sz="0" w:space="0" w:color="auto"/>
            <w:right w:val="none" w:sz="0" w:space="0" w:color="auto"/>
          </w:divBdr>
        </w:div>
      </w:divsChild>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1138159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was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eb.nvd.nist.gov/view/vuln/searc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5B957366225CE46B73BE21D8A434134" ma:contentTypeVersion="16" ma:contentTypeDescription="Create a new document." ma:contentTypeScope="" ma:versionID="e9a9a85330093125e644cc6a4735fb3e">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c4fa65f980e3762956b4cbf530a590b8"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863CE-9E76-4BFD-9E5B-BBB89302CC97}">
  <ds:schemaRefs>
    <ds:schemaRef ds:uri="http://amidus.lt/document-generator"/>
  </ds:schemaRefs>
</ds:datastoreItem>
</file>

<file path=customXml/itemProps2.xml><?xml version="1.0" encoding="utf-8"?>
<ds:datastoreItem xmlns:ds="http://schemas.openxmlformats.org/officeDocument/2006/customXml" ds:itemID="{40D6177A-1B03-4364-8F3E-38D5AD5FEB99}">
  <ds:schemaRefs>
    <ds:schemaRef ds:uri="http://schemas.openxmlformats.org/officeDocument/2006/bibliography"/>
  </ds:schemaRefs>
</ds:datastoreItem>
</file>

<file path=customXml/itemProps3.xml><?xml version="1.0" encoding="utf-8"?>
<ds:datastoreItem xmlns:ds="http://schemas.openxmlformats.org/officeDocument/2006/customXml" ds:itemID="{2E546F04-D676-42A5-B0EA-0DFFB9CD3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2C7A2-D82C-4F4C-A714-CE941EDE065B}">
  <ds:schemaRefs>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sharepoint/v3"/>
    <ds:schemaRef ds:uri="00f80ae6-8363-49ad-96e9-bc9dd9272cad"/>
    <ds:schemaRef ds:uri="6693a141-8e6a-45c7-902a-c81539119840"/>
    <ds:schemaRef ds:uri="http://purl.org/dc/elements/1.1/"/>
  </ds:schemaRefs>
</ds:datastoreItem>
</file>

<file path=customXml/itemProps5.xml><?xml version="1.0" encoding="utf-8"?>
<ds:datastoreItem xmlns:ds="http://schemas.openxmlformats.org/officeDocument/2006/customXml" ds:itemID="{F2CDACA5-1FD1-4767-A0C8-4043E17F390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652</TotalTime>
  <Pages>12</Pages>
  <Words>32309</Words>
  <Characters>18417</Characters>
  <Application>Microsoft Office Word</Application>
  <DocSecurity>0</DocSecurity>
  <Lines>153</Lines>
  <Paragraphs>101</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50625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Renata Brusokienė</cp:lastModifiedBy>
  <cp:revision>88</cp:revision>
  <cp:lastPrinted>2014-07-12T05:12:00Z</cp:lastPrinted>
  <dcterms:created xsi:type="dcterms:W3CDTF">2025-10-13T10:41:00Z</dcterms:created>
  <dcterms:modified xsi:type="dcterms:W3CDTF">2025-11-03T07:19:00Z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0x01010075B957366225CE46B73BE21D8A434134</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Ilona.Kiseliene@le.lt</vt:lpwstr>
  </property>
  <property fmtid="{D5CDD505-2E9C-101B-9397-08002B2CF9AE}" pid="7" name="MSIP_Label_320c693d-44b7-4e16-b3dd-4fcd87401cf5_SetDate">
    <vt:lpwstr>2019-06-13T07:23:06.1622280Z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daf6907f-666b-4c7a-94e6-ff32bbf284d8</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Ilona.Kiseliene@le.lt</vt:lpwstr>
  </property>
  <property fmtid="{D5CDD505-2E9C-101B-9397-08002B2CF9AE}" pid="15" name="MSIP_Label_190751af-2442-49a7-b7b9-9f0bcce858c9_SetDate">
    <vt:lpwstr>2019-06-13T07:23:06.1622280Z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daf6907f-666b-4c7a-94e6-ff32bbf284d8</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y fmtid="{D5CDD505-2E9C-101B-9397-08002B2CF9AE}" pid="22" name="MediaServiceImageTags">
    <vt:lpwstr/>
  </property>
</Properties>
</file>